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宋体" w:hAnsi="Arial" w:cs="Arial"/>
          <w:b/>
          <w:sz w:val="24"/>
          <w:szCs w:val="24"/>
          <w:lang w:eastAsia="zh-CN"/>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864A03">
        <w:rPr>
          <w:rFonts w:ascii="Arial" w:eastAsiaTheme="minorEastAsia" w:hAnsi="Arial" w:cs="Arial" w:hint="eastAsia"/>
          <w:b/>
          <w:sz w:val="24"/>
          <w:szCs w:val="24"/>
          <w:lang w:eastAsia="zh-CN"/>
        </w:rPr>
        <w:t>9</w:t>
      </w:r>
      <w:r w:rsidR="00906958">
        <w:rPr>
          <w:rFonts w:ascii="Arial" w:eastAsiaTheme="minorEastAsia" w:hAnsi="Arial" w:cs="Arial" w:hint="eastAsia"/>
          <w:b/>
          <w:sz w:val="24"/>
          <w:szCs w:val="24"/>
          <w:lang w:eastAsia="zh-CN"/>
        </w:rPr>
        <w:t>6</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00693A5A">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w:t>
      </w:r>
      <w:r w:rsidR="00D050F2">
        <w:rPr>
          <w:rFonts w:ascii="Arial" w:eastAsiaTheme="minorEastAsia" w:hAnsi="Arial" w:cs="Arial" w:hint="eastAsia"/>
          <w:b/>
          <w:sz w:val="24"/>
          <w:szCs w:val="24"/>
          <w:lang w:eastAsia="zh-CN"/>
        </w:rPr>
        <w:t>2</w:t>
      </w:r>
      <w:r w:rsidR="00BC6E67">
        <w:rPr>
          <w:rFonts w:ascii="Arial" w:eastAsiaTheme="minorEastAsia" w:hAnsi="Arial" w:cs="Arial" w:hint="eastAsia"/>
          <w:b/>
          <w:sz w:val="24"/>
          <w:szCs w:val="24"/>
          <w:lang w:eastAsia="zh-CN"/>
        </w:rPr>
        <w:t>1372</w:t>
      </w:r>
      <w:proofErr w:type="gramEnd"/>
    </w:p>
    <w:p w:rsidR="000C730B" w:rsidRPr="00693A5A" w:rsidRDefault="00693A5A" w:rsidP="005712C2">
      <w:pPr>
        <w:keepLines/>
        <w:tabs>
          <w:tab w:val="left" w:pos="567"/>
        </w:tabs>
        <w:rPr>
          <w:rFonts w:ascii="Arial" w:hAnsi="Arial" w:cs="Arial"/>
          <w:b/>
          <w:sz w:val="28"/>
          <w:szCs w:val="28"/>
        </w:rPr>
      </w:pPr>
      <w:r w:rsidRPr="00693A5A">
        <w:rPr>
          <w:rFonts w:ascii="Arial" w:hAnsi="Arial" w:cs="Arial"/>
          <w:b/>
          <w:sz w:val="24"/>
          <w:szCs w:val="24"/>
        </w:rPr>
        <w:t>Budapest, Hungary, June 6-9, 2022</w:t>
      </w:r>
      <w:r w:rsidR="009E6587" w:rsidRPr="00693A5A">
        <w:rPr>
          <w:rFonts w:ascii="Arial" w:hAnsi="Arial" w:cs="Arial" w:hint="eastAsia"/>
          <w:b/>
          <w:sz w:val="24"/>
          <w:szCs w:val="24"/>
        </w:rPr>
        <w:t xml:space="preserve">  </w:t>
      </w:r>
      <w:r w:rsidR="009E6587">
        <w:rPr>
          <w:rFonts w:ascii="Arial" w:eastAsiaTheme="minorEastAsia" w:hAnsi="Arial" w:cs="Arial" w:hint="eastAsia"/>
          <w:b/>
          <w:sz w:val="24"/>
          <w:lang w:eastAsia="zh-CN"/>
        </w:rPr>
        <w:t xml:space="preserve">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sidRPr="0028210A">
        <w:rPr>
          <w:rFonts w:ascii="Arial" w:eastAsiaTheme="minorEastAsia" w:hAnsi="Arial" w:cs="Arial" w:hint="eastAsia"/>
          <w:lang w:eastAsia="zh-CN"/>
        </w:rPr>
        <w:t>9.</w:t>
      </w:r>
      <w:r w:rsidR="00C06261">
        <w:rPr>
          <w:rFonts w:ascii="Arial" w:eastAsiaTheme="minorEastAsia" w:hAnsi="Arial" w:cs="Arial" w:hint="eastAsia"/>
          <w:lang w:eastAsia="zh-CN"/>
        </w:rPr>
        <w:t>3</w:t>
      </w:r>
      <w:r w:rsidR="00AB2F10" w:rsidRPr="0028210A">
        <w:rPr>
          <w:rFonts w:ascii="Arial" w:eastAsiaTheme="minorEastAsia" w:hAnsi="Arial" w:cs="Arial" w:hint="eastAsia"/>
          <w:lang w:eastAsia="zh-CN"/>
        </w:rPr>
        <w:t>.3.</w:t>
      </w:r>
      <w:r w:rsidR="00C06261">
        <w:rPr>
          <w:rFonts w:ascii="Arial" w:eastAsiaTheme="minorEastAsia" w:hAnsi="Arial" w:cs="Arial" w:hint="eastAsia"/>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ED2DB2" w:rsidRDefault="009F1617" w:rsidP="00ED2DB2">
            <w:pPr>
              <w:tabs>
                <w:tab w:val="left" w:pos="2127"/>
                <w:tab w:val="left" w:pos="8790"/>
              </w:tabs>
              <w:overflowPunct/>
              <w:autoSpaceDE/>
              <w:autoSpaceDN/>
              <w:adjustRightInd/>
              <w:spacing w:after="0"/>
              <w:ind w:left="2126" w:hanging="2126"/>
              <w:jc w:val="both"/>
              <w:textAlignment w:val="auto"/>
              <w:outlineLvl w:val="0"/>
              <w:rPr>
                <w:rFonts w:ascii="Arial" w:eastAsiaTheme="minorEastAsia" w:hAnsi="Arial" w:cs="Arial"/>
                <w:lang w:eastAsia="zh-CN"/>
              </w:rPr>
            </w:pPr>
            <w:r>
              <w:rPr>
                <w:rFonts w:ascii="Arial" w:eastAsia="Batang" w:hAnsi="Arial" w:cs="Arial"/>
                <w:lang w:eastAsia="zh-CN"/>
              </w:rPr>
              <w:t>F</w:t>
            </w:r>
            <w:r w:rsidRPr="009F1617">
              <w:rPr>
                <w:rFonts w:ascii="Arial" w:eastAsia="Batang" w:hAnsi="Arial" w:cs="Arial"/>
                <w:lang w:eastAsia="zh-CN"/>
              </w:rPr>
              <w:t>urther enhancement of data collection for SONMDT in NR standalone and MR-DC</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Study Item:</w:t>
            </w:r>
            <w:r w:rsidRPr="0028210A">
              <w:rPr>
                <w:rFonts w:ascii="Arial" w:hAnsi="Arial" w:cs="Arial" w:hint="eastAsia"/>
                <w:lang w:eastAsia="ja-JP"/>
              </w:rPr>
              <w:t xml:space="preserve"> </w:t>
            </w:r>
          </w:p>
          <w:p w:rsidR="00B778C1" w:rsidRPr="0028210A" w:rsidRDefault="00923E66"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No</w:t>
            </w:r>
          </w:p>
        </w:tc>
        <w:tc>
          <w:tcPr>
            <w:tcW w:w="1842"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Core part:</w:t>
            </w:r>
            <w:r w:rsidRPr="0028210A">
              <w:rPr>
                <w:rFonts w:ascii="Arial" w:hAnsi="Arial" w:cs="Arial"/>
                <w:lang w:eastAsia="ja-JP"/>
              </w:rPr>
              <w:t xml:space="preserve"> </w:t>
            </w:r>
          </w:p>
          <w:p w:rsidR="00B778C1" w:rsidRPr="0028210A" w:rsidRDefault="008516DD"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Y</w:t>
            </w:r>
            <w:r w:rsidR="003F038E" w:rsidRPr="0028210A">
              <w:rPr>
                <w:rFonts w:ascii="Arial" w:eastAsia="宋体" w:hAnsi="Arial" w:cs="Arial" w:hint="eastAsia"/>
                <w:lang w:eastAsia="zh-CN"/>
              </w:rPr>
              <w:t>es</w:t>
            </w:r>
          </w:p>
        </w:tc>
        <w:tc>
          <w:tcPr>
            <w:tcW w:w="2309" w:type="dxa"/>
            <w:gridSpan w:val="2"/>
          </w:tcPr>
          <w:p w:rsidR="00B778C1" w:rsidRPr="0028210A" w:rsidRDefault="00B778C1" w:rsidP="00B778C1">
            <w:pPr>
              <w:tabs>
                <w:tab w:val="left" w:pos="567"/>
              </w:tabs>
              <w:spacing w:after="0"/>
              <w:rPr>
                <w:rFonts w:ascii="Arial" w:hAnsi="Arial" w:cs="Arial"/>
              </w:rPr>
            </w:pPr>
            <w:r w:rsidRPr="0028210A">
              <w:rPr>
                <w:rFonts w:ascii="Arial" w:hAnsi="Arial" w:cs="Arial"/>
              </w:rPr>
              <w:t>Performance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No</w:t>
            </w:r>
          </w:p>
        </w:tc>
        <w:tc>
          <w:tcPr>
            <w:tcW w:w="1653" w:type="dxa"/>
          </w:tcPr>
          <w:p w:rsidR="00B778C1" w:rsidRPr="0028210A" w:rsidRDefault="00B778C1" w:rsidP="00B778C1">
            <w:pPr>
              <w:tabs>
                <w:tab w:val="left" w:pos="567"/>
              </w:tabs>
              <w:spacing w:after="0"/>
              <w:rPr>
                <w:rFonts w:ascii="Arial" w:hAnsi="Arial" w:cs="Arial"/>
              </w:rPr>
            </w:pPr>
            <w:r w:rsidRPr="0028210A">
              <w:rPr>
                <w:rFonts w:ascii="Arial" w:hAnsi="Arial" w:cs="Arial"/>
              </w:rPr>
              <w:t>Testing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hint="eastAsia"/>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r w:rsidRPr="008900CE">
              <w:rPr>
                <w:rFonts w:ascii="Arial" w:eastAsia="宋体" w:hAnsi="Arial" w:cs="Arial"/>
                <w:lang w:eastAsia="zh-CN"/>
              </w:rPr>
              <w:t>NR_ENDC_SON_MDT_enh</w:t>
            </w:r>
            <w:r w:rsidR="00265CFB">
              <w:rPr>
                <w:rFonts w:ascii="Arial" w:eastAsia="宋体" w:hAnsi="Arial" w:cs="Arial" w:hint="eastAsia"/>
                <w:lang w:eastAsia="zh-CN"/>
              </w:rPr>
              <w:t>2</w:t>
            </w:r>
            <w:r w:rsidRPr="008900CE">
              <w:rPr>
                <w:rFonts w:ascii="Arial" w:eastAsia="宋体"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265CFB" w:rsidP="00CC4B6C">
            <w:pPr>
              <w:tabs>
                <w:tab w:val="left" w:pos="567"/>
              </w:tabs>
              <w:spacing w:after="0"/>
              <w:rPr>
                <w:rFonts w:ascii="Arial" w:hAnsi="Arial" w:cs="Arial"/>
                <w:highlight w:val="yellow"/>
              </w:rPr>
            </w:pPr>
            <w:r w:rsidRPr="00265CFB">
              <w:rPr>
                <w:rFonts w:ascii="Arial" w:eastAsiaTheme="minorEastAsia" w:hAnsi="Arial" w:cs="Arial"/>
                <w:lang w:eastAsia="zh-CN"/>
              </w:rPr>
              <w:t>941107</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DD54CE">
            <w:pPr>
              <w:tabs>
                <w:tab w:val="left" w:pos="567"/>
              </w:tabs>
              <w:spacing w:after="0"/>
              <w:rPr>
                <w:rFonts w:ascii="Arial" w:eastAsiaTheme="minorEastAsia" w:hAnsi="Arial" w:cs="Arial"/>
                <w:lang w:eastAsia="zh-CN"/>
              </w:rPr>
            </w:pPr>
            <w:r>
              <w:rPr>
                <w:rFonts w:ascii="Arial" w:hAnsi="Arial" w:cs="Arial"/>
                <w:lang w:eastAsia="ja-JP"/>
              </w:rPr>
              <w:t>RP-</w:t>
            </w:r>
            <w:r w:rsidR="008933FA">
              <w:rPr>
                <w:rFonts w:ascii="Arial" w:eastAsiaTheme="minorEastAsia" w:hAnsi="Arial" w:cs="Arial" w:hint="eastAsia"/>
                <w:lang w:eastAsia="zh-CN"/>
              </w:rPr>
              <w:t>2</w:t>
            </w:r>
            <w:r w:rsidR="00DD54CE">
              <w:rPr>
                <w:rFonts w:ascii="Arial" w:eastAsiaTheme="minorEastAsia" w:hAnsi="Arial" w:cs="Arial" w:hint="eastAsia"/>
                <w:lang w:eastAsia="zh-CN"/>
              </w:rPr>
              <w:t>21000</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28210A" w:rsidRDefault="006C3DAF"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mm</w:t>
            </w:r>
            <w:r w:rsidR="00B778C1" w:rsidRPr="0028210A">
              <w:rPr>
                <w:rFonts w:ascii="Arial" w:hAnsi="Arial" w:cs="Arial"/>
                <w:lang w:eastAsia="ja-JP"/>
              </w:rPr>
              <w:t>/</w:t>
            </w:r>
            <w:proofErr w:type="spellStart"/>
            <w:r w:rsidRPr="0028210A">
              <w:rPr>
                <w:rFonts w:ascii="Arial" w:eastAsia="宋体" w:hAnsi="Arial" w:cs="Arial" w:hint="eastAsia"/>
                <w:lang w:eastAsia="zh-CN"/>
              </w:rPr>
              <w:t>yyyy</w:t>
            </w:r>
            <w:proofErr w:type="spellEnd"/>
          </w:p>
        </w:tc>
        <w:tc>
          <w:tcPr>
            <w:tcW w:w="1842" w:type="dxa"/>
          </w:tcPr>
          <w:p w:rsidR="006C3DAF" w:rsidRDefault="00B778C1" w:rsidP="00B778C1">
            <w:pPr>
              <w:tabs>
                <w:tab w:val="left" w:pos="567"/>
              </w:tabs>
              <w:spacing w:after="0"/>
              <w:rPr>
                <w:rFonts w:ascii="Arial" w:eastAsia="宋体" w:hAnsi="Arial" w:cs="Arial"/>
                <w:color w:val="FF0000"/>
                <w:lang w:eastAsia="zh-CN"/>
              </w:rPr>
            </w:pPr>
            <w:r>
              <w:rPr>
                <w:rFonts w:ascii="Arial" w:hAnsi="Arial" w:cs="Arial"/>
                <w:lang w:eastAsia="ja-JP"/>
              </w:rPr>
              <w:t xml:space="preserve">Core part: </w:t>
            </w:r>
          </w:p>
          <w:p w:rsidR="00092AAC" w:rsidRPr="0070588B" w:rsidRDefault="0098710D" w:rsidP="002D2EE3">
            <w:pPr>
              <w:tabs>
                <w:tab w:val="left" w:pos="1075"/>
              </w:tabs>
              <w:spacing w:after="0"/>
              <w:rPr>
                <w:rFonts w:ascii="Arial" w:eastAsiaTheme="minorEastAsia" w:hAnsi="Arial" w:cs="Arial"/>
                <w:color w:val="FFC000"/>
                <w:kern w:val="2"/>
                <w:sz w:val="21"/>
                <w:szCs w:val="22"/>
                <w:lang w:val="en-US" w:eastAsia="zh-CN"/>
              </w:rPr>
            </w:pPr>
            <w:r>
              <w:rPr>
                <w:rFonts w:ascii="Arial" w:eastAsia="宋体" w:hAnsi="Arial" w:cs="Arial" w:hint="eastAsia"/>
                <w:lang w:eastAsia="zh-CN"/>
              </w:rPr>
              <w:t>12</w:t>
            </w:r>
            <w:r w:rsidR="002D2EE3" w:rsidRPr="004A24C9">
              <w:rPr>
                <w:rFonts w:ascii="Arial" w:eastAsia="宋体" w:hAnsi="Arial" w:cs="Arial"/>
                <w:lang w:eastAsia="zh-CN"/>
              </w:rPr>
              <w:t>/</w:t>
            </w:r>
            <w:r w:rsidR="00BD2B2D" w:rsidRPr="004A24C9">
              <w:rPr>
                <w:rFonts w:ascii="Arial" w:eastAsia="宋体" w:hAnsi="Arial" w:cs="Arial" w:hint="eastAsia"/>
                <w:lang w:eastAsia="zh-CN"/>
              </w:rPr>
              <w:t>202</w:t>
            </w:r>
            <w:r>
              <w:rPr>
                <w:rFonts w:ascii="Arial" w:eastAsia="宋体" w:hAnsi="Arial" w:cs="Arial" w:hint="eastAsia"/>
                <w:lang w:eastAsia="zh-CN"/>
              </w:rPr>
              <w:t>3</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mm/</w:t>
            </w:r>
            <w:proofErr w:type="spellStart"/>
            <w:r w:rsidRPr="0028210A">
              <w:rPr>
                <w:rFonts w:ascii="Arial" w:hAnsi="Arial" w:cs="Arial"/>
                <w:lang w:eastAsia="ja-JP"/>
              </w:rPr>
              <w:t>yyyy</w:t>
            </w:r>
            <w:proofErr w:type="spellEnd"/>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mm/</w:t>
            </w:r>
            <w:proofErr w:type="spellStart"/>
            <w:r w:rsidRPr="0028210A">
              <w:rPr>
                <w:rFonts w:ascii="Arial" w:hAnsi="Arial" w:cs="Arial"/>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28210A" w:rsidRDefault="0030329B" w:rsidP="00B778C1">
            <w:pPr>
              <w:tabs>
                <w:tab w:val="left" w:pos="567"/>
              </w:tabs>
              <w:spacing w:after="0"/>
              <w:rPr>
                <w:rFonts w:ascii="Arial" w:eastAsia="宋体" w:hAnsi="Arial" w:cs="Arial"/>
                <w:lang w:eastAsia="zh-CN"/>
              </w:rPr>
            </w:pPr>
            <w:r w:rsidRPr="0028210A">
              <w:rPr>
                <w:rFonts w:ascii="Arial" w:hAnsi="Arial" w:cs="Arial"/>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757439" w:rsidRDefault="0098710D" w:rsidP="00757439">
            <w:pPr>
              <w:tabs>
                <w:tab w:val="left" w:pos="1075"/>
              </w:tabs>
              <w:spacing w:after="0"/>
              <w:rPr>
                <w:rFonts w:ascii="Arial" w:eastAsiaTheme="minorEastAsia" w:hAnsi="Arial" w:cs="Arial"/>
                <w:color w:val="FFC000"/>
                <w:lang w:eastAsia="zh-CN"/>
              </w:rPr>
            </w:pPr>
            <w:r w:rsidRPr="00DF55BE">
              <w:rPr>
                <w:rFonts w:ascii="Arial" w:eastAsiaTheme="minorEastAsia" w:hAnsi="Arial" w:cs="Arial" w:hint="eastAsia"/>
                <w:color w:val="00B050"/>
                <w:kern w:val="2"/>
                <w:sz w:val="21"/>
                <w:szCs w:val="22"/>
                <w:lang w:val="en-US" w:eastAsia="zh-CN"/>
              </w:rPr>
              <w:t>0</w:t>
            </w:r>
            <w:r w:rsidR="00C06018" w:rsidRPr="00DF55BE">
              <w:rPr>
                <w:rFonts w:ascii="Arial" w:eastAsiaTheme="minorEastAsia" w:hAnsi="Arial" w:cs="Arial" w:hint="eastAsia"/>
                <w:color w:val="00B050"/>
                <w:kern w:val="2"/>
                <w:sz w:val="21"/>
                <w:szCs w:val="22"/>
                <w:lang w:val="en-US" w:eastAsia="zh-CN"/>
              </w:rPr>
              <w:t>%</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xx%</w:t>
            </w:r>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7214B9" w:rsidRDefault="00DC02AD" w:rsidP="001A248F">
            <w:pPr>
              <w:tabs>
                <w:tab w:val="left" w:pos="567"/>
              </w:tabs>
              <w:spacing w:after="0"/>
              <w:rPr>
                <w:rFonts w:ascii="Arial" w:eastAsiaTheme="minorEastAsia" w:hAnsi="Arial" w:cs="Arial"/>
                <w:lang w:eastAsia="zh-CN"/>
              </w:rPr>
            </w:pPr>
            <w:r w:rsidRPr="007214B9">
              <w:rPr>
                <w:rFonts w:ascii="Arial" w:eastAsiaTheme="minorEastAsia" w:hAnsi="Arial" w:cs="Arial" w:hint="eastAsia"/>
                <w:lang w:eastAsia="zh-CN"/>
              </w:rPr>
              <w:t>R</w:t>
            </w:r>
            <w:r w:rsidR="00602AE4" w:rsidRPr="007214B9">
              <w:rPr>
                <w:rFonts w:ascii="Arial" w:eastAsiaTheme="minorEastAsia" w:hAnsi="Arial" w:cs="Arial" w:hint="eastAsia"/>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0E36F1" w:rsidP="001A248F">
            <w:pPr>
              <w:tabs>
                <w:tab w:val="left" w:pos="567"/>
              </w:tabs>
              <w:spacing w:after="0"/>
              <w:rPr>
                <w:rFonts w:ascii="Arial" w:eastAsiaTheme="minorEastAsia" w:hAnsi="Arial" w:cs="Arial"/>
                <w:lang w:eastAsia="zh-CN"/>
              </w:rPr>
            </w:pPr>
            <w:hyperlink r:id="rId7"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13635"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w:t>
      </w:r>
      <w:r w:rsidR="00BB1259">
        <w:rPr>
          <w:rFonts w:ascii="Arial" w:hAnsi="Arial" w:cs="Arial"/>
        </w:rPr>
        <w:t>2</w:t>
      </w:r>
      <w:r>
        <w:rPr>
          <w:rFonts w:ascii="Arial" w:hAnsi="Arial" w:cs="Arial"/>
        </w:rPr>
        <w:t xml:space="preserve">.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hint="eastAsia"/>
          <w:lang w:eastAsia="zh-CN"/>
        </w:rPr>
      </w:pPr>
      <w:r>
        <w:rPr>
          <w:lang w:eastAsia="ja-JP"/>
        </w:rPr>
        <w:t>2.2.1</w:t>
      </w:r>
      <w:r>
        <w:rPr>
          <w:lang w:eastAsia="ja-JP"/>
        </w:rPr>
        <w:tab/>
        <w:t>Agreements</w:t>
      </w:r>
    </w:p>
    <w:p w:rsidR="00890348" w:rsidRPr="00890348" w:rsidRDefault="00890348" w:rsidP="00890348">
      <w:pPr>
        <w:rPr>
          <w:rFonts w:eastAsiaTheme="minorEastAsia" w:hint="eastAsia"/>
          <w:bCs/>
          <w:iCs/>
          <w:lang w:val="en-US" w:eastAsia="zh-CN"/>
        </w:rPr>
      </w:pPr>
      <w:proofErr w:type="gramStart"/>
      <w:r w:rsidRPr="00890348">
        <w:rPr>
          <w:rFonts w:eastAsiaTheme="minorEastAsia" w:hint="eastAsia"/>
          <w:bCs/>
          <w:iCs/>
          <w:lang w:val="en-US" w:eastAsia="zh-CN"/>
        </w:rPr>
        <w:t>None.</w:t>
      </w:r>
      <w:proofErr w:type="gramEnd"/>
      <w:r w:rsidRPr="00890348">
        <w:rPr>
          <w:rFonts w:eastAsiaTheme="minorEastAsia" w:hint="eastAsia"/>
          <w:bCs/>
          <w:iCs/>
          <w:lang w:val="en-US" w:eastAsia="zh-CN"/>
        </w:rPr>
        <w:t xml:space="preserve"> WI not started yet.</w:t>
      </w:r>
    </w:p>
    <w:p w:rsidR="00C21339" w:rsidRDefault="001B3B43" w:rsidP="001B3B43">
      <w:pPr>
        <w:pStyle w:val="4"/>
        <w:rPr>
          <w:rFonts w:eastAsiaTheme="minorEastAsia"/>
          <w:lang w:eastAsia="zh-CN"/>
        </w:rPr>
      </w:pPr>
      <w:r>
        <w:rPr>
          <w:lang w:eastAsia="ja-JP"/>
        </w:rPr>
        <w:t>2.</w:t>
      </w:r>
      <w:r>
        <w:rPr>
          <w:rFonts w:hint="eastAsia"/>
          <w:lang w:eastAsia="ja-JP"/>
        </w:rPr>
        <w:t>2</w:t>
      </w:r>
      <w:r>
        <w:rPr>
          <w:lang w:eastAsia="ja-JP"/>
        </w:rPr>
        <w:t>.</w:t>
      </w:r>
      <w:r w:rsidR="00113F52">
        <w:rPr>
          <w:rFonts w:eastAsiaTheme="minorEastAsia" w:hint="eastAsia"/>
          <w:lang w:eastAsia="zh-CN"/>
        </w:rPr>
        <w:t>2</w:t>
      </w:r>
      <w:r>
        <w:rPr>
          <w:lang w:eastAsia="ja-JP"/>
        </w:rPr>
        <w:tab/>
      </w:r>
      <w:r w:rsidR="003560A2">
        <w:rPr>
          <w:lang w:eastAsia="ja-JP"/>
        </w:rPr>
        <w:t>Remaining Open issues</w:t>
      </w:r>
    </w:p>
    <w:p w:rsidR="006F4203" w:rsidRPr="00905D8B" w:rsidRDefault="006F4203" w:rsidP="006F4203">
      <w:pPr>
        <w:spacing w:before="120" w:line="280" w:lineRule="atLeast"/>
        <w:rPr>
          <w:rFonts w:eastAsia="SimSun"/>
        </w:rPr>
      </w:pPr>
      <w:r w:rsidRPr="00905D8B">
        <w:rPr>
          <w:rFonts w:eastAsia="SimSun"/>
        </w:rPr>
        <w:t>- Support of data collection for SON features, including</w:t>
      </w:r>
      <w:r>
        <w:rPr>
          <w:rFonts w:hint="eastAsia"/>
        </w:rPr>
        <w:t xml:space="preserve"> </w:t>
      </w:r>
      <w:r w:rsidRPr="00905D8B">
        <w:rPr>
          <w:rFonts w:eastAsia="SimSun"/>
        </w:rPr>
        <w:t>inter-RAT Successful Handover Report (SHR)</w:t>
      </w:r>
      <w:r>
        <w:rPr>
          <w:rFonts w:hint="eastAsia"/>
        </w:rPr>
        <w:t xml:space="preserve">, </w:t>
      </w:r>
      <w:r w:rsidRPr="00905D8B">
        <w:rPr>
          <w:rFonts w:eastAsia="SimSun"/>
        </w:rPr>
        <w:t>MRO for</w:t>
      </w:r>
      <w:r>
        <w:rPr>
          <w:rFonts w:hint="eastAsia"/>
        </w:rPr>
        <w:t xml:space="preserve"> </w:t>
      </w:r>
      <w:r w:rsidRPr="00905D8B">
        <w:rPr>
          <w:rFonts w:eastAsia="SimSun"/>
        </w:rPr>
        <w:t>MR-DC SCG failure scenario</w:t>
      </w:r>
      <w:r>
        <w:rPr>
          <w:rFonts w:hint="eastAsia"/>
        </w:rPr>
        <w:t xml:space="preserve"> and </w:t>
      </w:r>
      <w:r w:rsidRPr="00905D8B">
        <w:rPr>
          <w:rFonts w:eastAsia="SimSun"/>
        </w:rPr>
        <w:t>NR-U</w:t>
      </w:r>
      <w:r>
        <w:rPr>
          <w:rFonts w:hint="eastAsia"/>
        </w:rPr>
        <w:t xml:space="preserve">, and </w:t>
      </w:r>
      <w:r w:rsidRPr="00905D8B">
        <w:rPr>
          <w:rFonts w:eastAsia="SimSun"/>
        </w:rPr>
        <w:t>MRO enhancement for inter-system handover voice fallback</w:t>
      </w:r>
      <w:r>
        <w:rPr>
          <w:rFonts w:hint="eastAsia"/>
        </w:rPr>
        <w:t>,</w:t>
      </w:r>
    </w:p>
    <w:p w:rsidR="006F4203" w:rsidRPr="00905D8B" w:rsidRDefault="006F4203" w:rsidP="006F4203">
      <w:pPr>
        <w:pStyle w:val="afd"/>
        <w:numPr>
          <w:ilvl w:val="0"/>
          <w:numId w:val="27"/>
        </w:numPr>
        <w:spacing w:before="120" w:line="280" w:lineRule="atLeast"/>
        <w:ind w:leftChars="0"/>
        <w:contextualSpacing/>
        <w:rPr>
          <w:rFonts w:ascii="Times New Roman" w:eastAsia="SimSun" w:hAnsi="Times New Roman"/>
        </w:rPr>
      </w:pPr>
      <w:r w:rsidRPr="00905D8B">
        <w:rPr>
          <w:rFonts w:ascii="Times New Roman" w:eastAsia="SimSun" w:hAnsi="Times New Roman"/>
        </w:rPr>
        <w:t>Specification of the UE reporting necessary to enhance the mobility parameter tuning [RAN2]</w:t>
      </w:r>
    </w:p>
    <w:p w:rsidR="006F4203" w:rsidRDefault="006F4203" w:rsidP="006F4203">
      <w:pPr>
        <w:pStyle w:val="afd"/>
        <w:numPr>
          <w:ilvl w:val="0"/>
          <w:numId w:val="27"/>
        </w:numPr>
        <w:spacing w:before="120" w:line="280" w:lineRule="atLeast"/>
        <w:ind w:leftChars="0"/>
        <w:contextualSpacing/>
        <w:rPr>
          <w:rFonts w:ascii="Times New Roman" w:eastAsia="SimSun" w:hAnsi="Times New Roman"/>
        </w:rPr>
      </w:pPr>
      <w:r w:rsidRPr="00EB59F8">
        <w:rPr>
          <w:rFonts w:ascii="Times New Roman" w:eastAsia="SimSun" w:hAnsi="Times New Roman"/>
        </w:rPr>
        <w:t xml:space="preserve">Specification of the inter-node information exchange, including possible enhancements to interfaces    </w:t>
      </w:r>
      <w:r w:rsidRPr="00EB59F8">
        <w:rPr>
          <w:rFonts w:ascii="Times New Roman" w:eastAsia="SimSun" w:hAnsi="Times New Roman"/>
        </w:rPr>
        <w:br/>
        <w:t>[RAN3]</w:t>
      </w:r>
    </w:p>
    <w:p w:rsidR="006F4203" w:rsidRPr="00905D8B" w:rsidRDefault="006F4203" w:rsidP="006F4203">
      <w:pPr>
        <w:spacing w:before="120" w:line="280" w:lineRule="atLeast"/>
        <w:rPr>
          <w:rFonts w:eastAsia="SimSun"/>
        </w:rPr>
      </w:pPr>
      <w:r>
        <w:rPr>
          <w:rFonts w:eastAsia="SimSun"/>
        </w:rPr>
        <w:t xml:space="preserve">Editor’s Note1: </w:t>
      </w:r>
      <w:r w:rsidRPr="00F607B5">
        <w:rPr>
          <w:rFonts w:eastAsia="SimSun"/>
        </w:rPr>
        <w:t>Revisit in RAN#96 regarding aspects of MLB</w:t>
      </w:r>
      <w:r>
        <w:rPr>
          <w:rFonts w:hint="eastAsia"/>
        </w:rPr>
        <w:t xml:space="preserve"> for NR-U and</w:t>
      </w:r>
      <w:r w:rsidRPr="00905D8B">
        <w:rPr>
          <w:rFonts w:eastAsia="SimSun"/>
        </w:rPr>
        <w:t xml:space="preserve"> NR-U scope for RAN2.</w:t>
      </w:r>
    </w:p>
    <w:p w:rsidR="006F4203" w:rsidRDefault="006F4203" w:rsidP="006F4203">
      <w:pPr>
        <w:spacing w:before="120" w:line="280" w:lineRule="atLeast"/>
        <w:rPr>
          <w:rFonts w:eastAsia="SimSun"/>
        </w:rPr>
      </w:pPr>
      <w:r>
        <w:rPr>
          <w:rFonts w:eastAsia="SimSun" w:hint="eastAsia"/>
        </w:rPr>
        <w:t xml:space="preserve">- </w:t>
      </w:r>
      <w:r>
        <w:rPr>
          <w:rFonts w:eastAsia="SimSun"/>
        </w:rPr>
        <w:t xml:space="preserve">Support of SON/MDT enhancements for </w:t>
      </w:r>
      <w:r w:rsidRPr="00905D8B">
        <w:rPr>
          <w:rFonts w:eastAsia="SimSun"/>
        </w:rPr>
        <w:t>[RAN3, RAN2]</w:t>
      </w:r>
      <w:r>
        <w:rPr>
          <w:rFonts w:eastAsia="SimSun"/>
        </w:rPr>
        <w:t>:</w:t>
      </w:r>
    </w:p>
    <w:p w:rsidR="006F4203" w:rsidRPr="00905D8B" w:rsidRDefault="006F4203" w:rsidP="006F4203">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 xml:space="preserve">MR-DC </w:t>
      </w:r>
      <w:r w:rsidRPr="00F607B5">
        <w:rPr>
          <w:rFonts w:ascii="Times New Roman" w:eastAsia="SimSun" w:hAnsi="Times New Roman"/>
        </w:rPr>
        <w:t>CPAC</w:t>
      </w:r>
    </w:p>
    <w:p w:rsidR="006F4203" w:rsidRPr="00905D8B" w:rsidRDefault="006F4203" w:rsidP="006F4203">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w:t>
      </w:r>
      <w:r w:rsidRPr="00F607B5">
        <w:rPr>
          <w:rFonts w:ascii="Times New Roman" w:eastAsia="SimSun" w:hAnsi="Times New Roman"/>
        </w:rPr>
        <w:t xml:space="preserve">uccessful </w:t>
      </w:r>
      <w:proofErr w:type="spellStart"/>
      <w:r w:rsidRPr="00F607B5">
        <w:rPr>
          <w:rFonts w:ascii="Times New Roman" w:eastAsia="SimSun" w:hAnsi="Times New Roman"/>
        </w:rPr>
        <w:t>PScell</w:t>
      </w:r>
      <w:proofErr w:type="spellEnd"/>
      <w:r w:rsidRPr="00F607B5">
        <w:rPr>
          <w:rFonts w:ascii="Times New Roman" w:eastAsia="SimSun" w:hAnsi="Times New Roman"/>
        </w:rPr>
        <w:t xml:space="preserve"> change report</w:t>
      </w:r>
    </w:p>
    <w:p w:rsidR="006F4203" w:rsidRPr="00BB7731" w:rsidRDefault="006F4203" w:rsidP="006F4203">
      <w:pPr>
        <w:pStyle w:val="afd"/>
        <w:numPr>
          <w:ilvl w:val="0"/>
          <w:numId w:val="26"/>
        </w:numPr>
        <w:spacing w:before="120" w:line="280" w:lineRule="atLeast"/>
        <w:ind w:leftChars="0"/>
        <w:contextualSpacing/>
        <w:rPr>
          <w:rFonts w:ascii="Times New Roman" w:eastAsia="SimSun" w:hAnsi="Times New Roman"/>
        </w:rPr>
      </w:pPr>
      <w:r w:rsidRPr="00BB7731">
        <w:rPr>
          <w:rFonts w:ascii="Times New Roman" w:eastAsia="SimSun" w:hAnsi="Times New Roman"/>
        </w:rPr>
        <w:t xml:space="preserve">NPN </w:t>
      </w:r>
    </w:p>
    <w:p w:rsidR="006F4203" w:rsidRPr="00B95F82" w:rsidRDefault="006F4203" w:rsidP="006F4203">
      <w:pPr>
        <w:pStyle w:val="afd"/>
        <w:numPr>
          <w:ilvl w:val="0"/>
          <w:numId w:val="26"/>
        </w:numPr>
        <w:spacing w:before="120" w:line="280" w:lineRule="atLeast"/>
        <w:ind w:leftChars="0"/>
        <w:contextualSpacing/>
        <w:rPr>
          <w:rFonts w:ascii="Times New Roman" w:eastAsia="SimSun" w:hAnsi="Times New Roman"/>
        </w:rPr>
      </w:pPr>
      <w:r w:rsidRPr="00905D8B">
        <w:rPr>
          <w:rFonts w:ascii="Times New Roman" w:eastAsia="SimSun" w:hAnsi="Times New Roman"/>
        </w:rPr>
        <w:t>RACH report</w:t>
      </w:r>
    </w:p>
    <w:p w:rsidR="006F4203" w:rsidRPr="00905D8B" w:rsidRDefault="006F4203" w:rsidP="006F4203">
      <w:pPr>
        <w:pStyle w:val="afd"/>
        <w:numPr>
          <w:ilvl w:val="0"/>
          <w:numId w:val="26"/>
        </w:numPr>
        <w:spacing w:before="120" w:line="280" w:lineRule="atLeast"/>
        <w:ind w:leftChars="0"/>
        <w:contextualSpacing/>
        <w:rPr>
          <w:rFonts w:ascii="Times New Roman" w:eastAsia="SimSun" w:hAnsi="Times New Roman"/>
        </w:rPr>
      </w:pPr>
      <w:r w:rsidRPr="00905D8B">
        <w:rPr>
          <w:rFonts w:ascii="Times New Roman" w:eastAsia="SimSun" w:hAnsi="Times New Roman"/>
        </w:rPr>
        <w:t>fast MCG recovery</w:t>
      </w:r>
    </w:p>
    <w:p w:rsidR="006F4203" w:rsidRDefault="006F4203" w:rsidP="006F4203">
      <w:pPr>
        <w:spacing w:before="120" w:line="280" w:lineRule="atLeast"/>
      </w:pPr>
      <w:r w:rsidRPr="00905D8B">
        <w:rPr>
          <w:rFonts w:eastAsia="SimSun"/>
        </w:rPr>
        <w:t>Editor’s Note2: Revisit in RAN#96 to clarify the detailed scope for RACH report</w:t>
      </w:r>
    </w:p>
    <w:p w:rsidR="006F4203" w:rsidRDefault="006F4203" w:rsidP="006F4203">
      <w:pPr>
        <w:spacing w:before="120" w:line="280" w:lineRule="atLeast"/>
        <w:rPr>
          <w:rFonts w:eastAsia="SimSun"/>
        </w:rPr>
      </w:pPr>
      <w:r w:rsidRPr="00905D8B">
        <w:rPr>
          <w:rFonts w:eastAsia="SimSun"/>
        </w:rPr>
        <w:t xml:space="preserve">- Support of </w:t>
      </w:r>
      <w:proofErr w:type="spellStart"/>
      <w:r w:rsidRPr="00905D8B">
        <w:rPr>
          <w:rFonts w:eastAsia="SimSun"/>
        </w:rPr>
        <w:t>signaling</w:t>
      </w:r>
      <w:proofErr w:type="spellEnd"/>
      <w:r w:rsidRPr="00905D8B">
        <w:rPr>
          <w:rFonts w:eastAsia="SimSun"/>
        </w:rPr>
        <w:t xml:space="preserve"> based logged MDT override protection to address the scenario where the </w:t>
      </w:r>
      <w:proofErr w:type="spellStart"/>
      <w:r w:rsidRPr="00905D8B">
        <w:rPr>
          <w:rFonts w:eastAsia="SimSun"/>
        </w:rPr>
        <w:t>signaling</w:t>
      </w:r>
      <w:proofErr w:type="spellEnd"/>
      <w:r w:rsidRPr="00905D8B">
        <w:rPr>
          <w:rFonts w:eastAsia="SimSun"/>
        </w:rPr>
        <w:t xml:space="preserve"> based MDT </w:t>
      </w:r>
      <w:r>
        <w:rPr>
          <w:rFonts w:eastAsia="SimSun"/>
        </w:rPr>
        <w:t xml:space="preserve">is </w:t>
      </w:r>
      <w:r w:rsidRPr="00905D8B">
        <w:rPr>
          <w:rFonts w:eastAsia="SimSun"/>
        </w:rPr>
        <w:t xml:space="preserve">configured in </w:t>
      </w:r>
      <w:r>
        <w:rPr>
          <w:rFonts w:eastAsia="SimSun"/>
        </w:rPr>
        <w:t>E-UTRAN when</w:t>
      </w:r>
      <w:r w:rsidRPr="00905D8B">
        <w:rPr>
          <w:rFonts w:eastAsia="SimSun"/>
        </w:rPr>
        <w:t xml:space="preserve"> [RAN2, RAN3]:</w:t>
      </w:r>
    </w:p>
    <w:p w:rsidR="006F4203" w:rsidRPr="00905D8B" w:rsidRDefault="006F4203" w:rsidP="006F4203">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 xml:space="preserve">UE reselects to NR while logged measurements are collected </w:t>
      </w:r>
    </w:p>
    <w:p w:rsidR="006F4203" w:rsidRPr="006F4203" w:rsidRDefault="006F4203" w:rsidP="000D6C67">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UE reselects to NR after logged measurements are collected and before uploading the logged</w:t>
      </w:r>
      <w:r w:rsidRPr="00E44418">
        <w:rPr>
          <w:rFonts w:ascii="Times New Roman" w:eastAsia="SimSun" w:hAnsi="Times New Roman"/>
        </w:rPr>
        <w:t xml:space="preserve"> </w:t>
      </w:r>
      <w:r w:rsidRPr="00905D8B">
        <w:rPr>
          <w:rFonts w:ascii="Times New Roman" w:eastAsia="SimSun" w:hAnsi="Times New Roman"/>
        </w:rPr>
        <w:t>MDT report.</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Default="00701410" w:rsidP="00856036">
      <w:pPr>
        <w:pStyle w:val="4"/>
        <w:rPr>
          <w:rFonts w:eastAsiaTheme="minorEastAsia" w:hint="eastAsia"/>
          <w:lang w:eastAsia="zh-CN"/>
        </w:rPr>
      </w:pPr>
      <w:r>
        <w:rPr>
          <w:lang w:eastAsia="ja-JP"/>
        </w:rPr>
        <w:t>2.3.1</w:t>
      </w:r>
      <w:r>
        <w:rPr>
          <w:lang w:eastAsia="ja-JP"/>
        </w:rPr>
        <w:tab/>
        <w:t>Agreements</w:t>
      </w:r>
    </w:p>
    <w:p w:rsidR="00890348" w:rsidRPr="00890348" w:rsidRDefault="00890348" w:rsidP="00890348">
      <w:pPr>
        <w:rPr>
          <w:rFonts w:eastAsiaTheme="minorEastAsia" w:hint="eastAsia"/>
          <w:bCs/>
          <w:iCs/>
          <w:lang w:val="en-US" w:eastAsia="zh-CN"/>
        </w:rPr>
      </w:pPr>
      <w:proofErr w:type="gramStart"/>
      <w:r w:rsidRPr="00890348">
        <w:rPr>
          <w:rFonts w:eastAsiaTheme="minorEastAsia" w:hint="eastAsia"/>
          <w:bCs/>
          <w:iCs/>
          <w:lang w:val="en-US" w:eastAsia="zh-CN"/>
        </w:rPr>
        <w:t>None.</w:t>
      </w:r>
      <w:proofErr w:type="gramEnd"/>
      <w:r w:rsidRPr="00890348">
        <w:rPr>
          <w:rFonts w:eastAsiaTheme="minorEastAsia" w:hint="eastAsia"/>
          <w:bCs/>
          <w:iCs/>
          <w:lang w:val="en-US" w:eastAsia="zh-CN"/>
        </w:rPr>
        <w:t xml:space="preserve"> WI not started yet.</w:t>
      </w:r>
    </w:p>
    <w:p w:rsidR="00E24072" w:rsidRDefault="00701410" w:rsidP="00101194">
      <w:pPr>
        <w:pStyle w:val="4"/>
        <w:spacing w:before="240" w:after="240"/>
        <w:rPr>
          <w:rFonts w:eastAsiaTheme="minorEastAsia"/>
          <w:lang w:eastAsia="zh-CN"/>
        </w:rPr>
      </w:pPr>
      <w:r>
        <w:rPr>
          <w:lang w:eastAsia="ja-JP"/>
        </w:rPr>
        <w:t>2.3.2</w:t>
      </w:r>
      <w:r>
        <w:rPr>
          <w:lang w:eastAsia="ja-JP"/>
        </w:rPr>
        <w:tab/>
      </w:r>
      <w:bookmarkStart w:id="0" w:name="_Hlk34664557"/>
      <w:r>
        <w:rPr>
          <w:lang w:eastAsia="ja-JP"/>
        </w:rPr>
        <w:t>Remaining Open issues</w:t>
      </w:r>
      <w:bookmarkEnd w:id="0"/>
    </w:p>
    <w:p w:rsidR="006F4203" w:rsidRPr="00905D8B" w:rsidRDefault="006F4203" w:rsidP="006F4203">
      <w:pPr>
        <w:spacing w:before="120" w:line="280" w:lineRule="atLeast"/>
        <w:rPr>
          <w:rFonts w:eastAsia="SimSun"/>
        </w:rPr>
      </w:pPr>
      <w:r w:rsidRPr="00905D8B">
        <w:rPr>
          <w:rFonts w:eastAsia="SimSun"/>
        </w:rPr>
        <w:t>- Support of data collection for SON features, including</w:t>
      </w:r>
      <w:r>
        <w:rPr>
          <w:rFonts w:hint="eastAsia"/>
        </w:rPr>
        <w:t xml:space="preserve"> </w:t>
      </w:r>
      <w:r w:rsidRPr="00905D8B">
        <w:rPr>
          <w:rFonts w:eastAsia="SimSun"/>
        </w:rPr>
        <w:t>inter-RAT Successful Handover Report (SHR)</w:t>
      </w:r>
      <w:r>
        <w:rPr>
          <w:rFonts w:hint="eastAsia"/>
        </w:rPr>
        <w:t xml:space="preserve">, </w:t>
      </w:r>
      <w:r w:rsidRPr="00905D8B">
        <w:rPr>
          <w:rFonts w:eastAsia="SimSun"/>
        </w:rPr>
        <w:t>MRO for</w:t>
      </w:r>
      <w:r>
        <w:rPr>
          <w:rFonts w:hint="eastAsia"/>
        </w:rPr>
        <w:t xml:space="preserve"> </w:t>
      </w:r>
      <w:r w:rsidRPr="00905D8B">
        <w:rPr>
          <w:rFonts w:eastAsia="SimSun"/>
        </w:rPr>
        <w:t>MR-DC SCG failure scenario</w:t>
      </w:r>
      <w:r>
        <w:rPr>
          <w:rFonts w:hint="eastAsia"/>
        </w:rPr>
        <w:t xml:space="preserve"> and </w:t>
      </w:r>
      <w:r w:rsidRPr="00905D8B">
        <w:rPr>
          <w:rFonts w:eastAsia="SimSun"/>
        </w:rPr>
        <w:t>NR-U</w:t>
      </w:r>
      <w:r>
        <w:rPr>
          <w:rFonts w:hint="eastAsia"/>
        </w:rPr>
        <w:t xml:space="preserve">, and </w:t>
      </w:r>
      <w:r w:rsidRPr="00905D8B">
        <w:rPr>
          <w:rFonts w:eastAsia="SimSun"/>
        </w:rPr>
        <w:t>MRO enhancement for inter-system handover voice fallback</w:t>
      </w:r>
      <w:r>
        <w:rPr>
          <w:rFonts w:hint="eastAsia"/>
        </w:rPr>
        <w:t>,</w:t>
      </w:r>
    </w:p>
    <w:p w:rsidR="006F4203" w:rsidRPr="00905D8B" w:rsidRDefault="006F4203" w:rsidP="006F4203">
      <w:pPr>
        <w:pStyle w:val="afd"/>
        <w:numPr>
          <w:ilvl w:val="0"/>
          <w:numId w:val="27"/>
        </w:numPr>
        <w:spacing w:before="120" w:line="280" w:lineRule="atLeast"/>
        <w:ind w:leftChars="0"/>
        <w:contextualSpacing/>
        <w:rPr>
          <w:rFonts w:ascii="Times New Roman" w:eastAsia="SimSun" w:hAnsi="Times New Roman"/>
        </w:rPr>
      </w:pPr>
      <w:r w:rsidRPr="00905D8B">
        <w:rPr>
          <w:rFonts w:ascii="Times New Roman" w:eastAsia="SimSun" w:hAnsi="Times New Roman"/>
        </w:rPr>
        <w:t>Specification of the UE reporting necessary to enhance the mobility parameter tuning [RAN2]</w:t>
      </w:r>
    </w:p>
    <w:p w:rsidR="006F4203" w:rsidRDefault="006F4203" w:rsidP="006F4203">
      <w:pPr>
        <w:pStyle w:val="afd"/>
        <w:numPr>
          <w:ilvl w:val="0"/>
          <w:numId w:val="27"/>
        </w:numPr>
        <w:spacing w:before="120" w:line="280" w:lineRule="atLeast"/>
        <w:ind w:leftChars="0"/>
        <w:contextualSpacing/>
        <w:rPr>
          <w:rFonts w:ascii="Times New Roman" w:eastAsia="SimSun" w:hAnsi="Times New Roman"/>
        </w:rPr>
      </w:pPr>
      <w:r w:rsidRPr="00EB59F8">
        <w:rPr>
          <w:rFonts w:ascii="Times New Roman" w:eastAsia="SimSun" w:hAnsi="Times New Roman"/>
        </w:rPr>
        <w:t xml:space="preserve">Specification of the inter-node information exchange, including possible enhancements to interfaces    </w:t>
      </w:r>
      <w:r w:rsidRPr="00EB59F8">
        <w:rPr>
          <w:rFonts w:ascii="Times New Roman" w:eastAsia="SimSun" w:hAnsi="Times New Roman"/>
        </w:rPr>
        <w:br/>
      </w:r>
      <w:r w:rsidRPr="00EB59F8">
        <w:rPr>
          <w:rFonts w:ascii="Times New Roman" w:eastAsia="SimSun" w:hAnsi="Times New Roman"/>
        </w:rPr>
        <w:lastRenderedPageBreak/>
        <w:t>[RAN3]</w:t>
      </w:r>
    </w:p>
    <w:p w:rsidR="006F4203" w:rsidRPr="00905D8B" w:rsidRDefault="006F4203" w:rsidP="006F4203">
      <w:pPr>
        <w:spacing w:before="120" w:line="280" w:lineRule="atLeast"/>
        <w:rPr>
          <w:rFonts w:eastAsia="SimSun"/>
        </w:rPr>
      </w:pPr>
      <w:r>
        <w:rPr>
          <w:rFonts w:eastAsia="SimSun"/>
        </w:rPr>
        <w:t xml:space="preserve">Editor’s Note1: </w:t>
      </w:r>
      <w:r w:rsidRPr="00F607B5">
        <w:rPr>
          <w:rFonts w:eastAsia="SimSun"/>
        </w:rPr>
        <w:t>Revisit in RAN#96 regarding aspects of MLB</w:t>
      </w:r>
      <w:r>
        <w:rPr>
          <w:rFonts w:hint="eastAsia"/>
        </w:rPr>
        <w:t xml:space="preserve"> for NR-U and</w:t>
      </w:r>
      <w:r w:rsidRPr="00905D8B">
        <w:rPr>
          <w:rFonts w:eastAsia="SimSun"/>
        </w:rPr>
        <w:t xml:space="preserve"> NR-U scope for RAN2.</w:t>
      </w:r>
    </w:p>
    <w:p w:rsidR="006F4203" w:rsidRDefault="006F4203" w:rsidP="006F4203">
      <w:pPr>
        <w:spacing w:before="120" w:line="280" w:lineRule="atLeast"/>
        <w:rPr>
          <w:rFonts w:eastAsia="SimSun"/>
        </w:rPr>
      </w:pPr>
      <w:r>
        <w:rPr>
          <w:rFonts w:eastAsia="SimSun" w:hint="eastAsia"/>
        </w:rPr>
        <w:t xml:space="preserve">- </w:t>
      </w:r>
      <w:r>
        <w:rPr>
          <w:rFonts w:eastAsia="SimSun"/>
        </w:rPr>
        <w:t xml:space="preserve">Support of SON/MDT enhancements for </w:t>
      </w:r>
      <w:r w:rsidRPr="00905D8B">
        <w:rPr>
          <w:rFonts w:eastAsia="SimSun"/>
        </w:rPr>
        <w:t>[RAN3, RAN2]</w:t>
      </w:r>
      <w:r>
        <w:rPr>
          <w:rFonts w:eastAsia="SimSun"/>
        </w:rPr>
        <w:t>:</w:t>
      </w:r>
    </w:p>
    <w:p w:rsidR="006F4203" w:rsidRPr="00905D8B" w:rsidRDefault="006F4203" w:rsidP="006F4203">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 xml:space="preserve">MR-DC </w:t>
      </w:r>
      <w:r w:rsidRPr="00F607B5">
        <w:rPr>
          <w:rFonts w:ascii="Times New Roman" w:eastAsia="SimSun" w:hAnsi="Times New Roman"/>
        </w:rPr>
        <w:t>CPAC</w:t>
      </w:r>
    </w:p>
    <w:p w:rsidR="006F4203" w:rsidRPr="00905D8B" w:rsidRDefault="006F4203" w:rsidP="006F4203">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w:t>
      </w:r>
      <w:r w:rsidRPr="00F607B5">
        <w:rPr>
          <w:rFonts w:ascii="Times New Roman" w:eastAsia="SimSun" w:hAnsi="Times New Roman"/>
        </w:rPr>
        <w:t xml:space="preserve">uccessful </w:t>
      </w:r>
      <w:proofErr w:type="spellStart"/>
      <w:r w:rsidRPr="00F607B5">
        <w:rPr>
          <w:rFonts w:ascii="Times New Roman" w:eastAsia="SimSun" w:hAnsi="Times New Roman"/>
        </w:rPr>
        <w:t>PScell</w:t>
      </w:r>
      <w:proofErr w:type="spellEnd"/>
      <w:r w:rsidRPr="00F607B5">
        <w:rPr>
          <w:rFonts w:ascii="Times New Roman" w:eastAsia="SimSun" w:hAnsi="Times New Roman"/>
        </w:rPr>
        <w:t xml:space="preserve"> change report</w:t>
      </w:r>
    </w:p>
    <w:p w:rsidR="006F4203" w:rsidRPr="00BB7731" w:rsidRDefault="006F4203" w:rsidP="006F4203">
      <w:pPr>
        <w:pStyle w:val="afd"/>
        <w:numPr>
          <w:ilvl w:val="0"/>
          <w:numId w:val="26"/>
        </w:numPr>
        <w:spacing w:before="120" w:line="280" w:lineRule="atLeast"/>
        <w:ind w:leftChars="0"/>
        <w:contextualSpacing/>
        <w:rPr>
          <w:rFonts w:ascii="Times New Roman" w:eastAsia="SimSun" w:hAnsi="Times New Roman"/>
        </w:rPr>
      </w:pPr>
      <w:r w:rsidRPr="00BB7731">
        <w:rPr>
          <w:rFonts w:ascii="Times New Roman" w:eastAsia="SimSun" w:hAnsi="Times New Roman"/>
        </w:rPr>
        <w:t xml:space="preserve">NPN </w:t>
      </w:r>
    </w:p>
    <w:p w:rsidR="006F4203" w:rsidRPr="00B95F82" w:rsidRDefault="006F4203" w:rsidP="006F4203">
      <w:pPr>
        <w:pStyle w:val="afd"/>
        <w:numPr>
          <w:ilvl w:val="0"/>
          <w:numId w:val="26"/>
        </w:numPr>
        <w:spacing w:before="120" w:line="280" w:lineRule="atLeast"/>
        <w:ind w:leftChars="0"/>
        <w:contextualSpacing/>
        <w:rPr>
          <w:rFonts w:ascii="Times New Roman" w:eastAsia="SimSun" w:hAnsi="Times New Roman"/>
        </w:rPr>
      </w:pPr>
      <w:r w:rsidRPr="00905D8B">
        <w:rPr>
          <w:rFonts w:ascii="Times New Roman" w:eastAsia="SimSun" w:hAnsi="Times New Roman"/>
        </w:rPr>
        <w:t>RACH report</w:t>
      </w:r>
    </w:p>
    <w:p w:rsidR="006F4203" w:rsidRPr="00905D8B" w:rsidRDefault="006F4203" w:rsidP="006F4203">
      <w:pPr>
        <w:pStyle w:val="afd"/>
        <w:numPr>
          <w:ilvl w:val="0"/>
          <w:numId w:val="26"/>
        </w:numPr>
        <w:spacing w:before="120" w:line="280" w:lineRule="atLeast"/>
        <w:ind w:leftChars="0"/>
        <w:contextualSpacing/>
        <w:rPr>
          <w:rFonts w:ascii="Times New Roman" w:eastAsia="SimSun" w:hAnsi="Times New Roman"/>
        </w:rPr>
      </w:pPr>
      <w:r w:rsidRPr="00905D8B">
        <w:rPr>
          <w:rFonts w:ascii="Times New Roman" w:eastAsia="SimSun" w:hAnsi="Times New Roman"/>
        </w:rPr>
        <w:t>fast MCG recovery</w:t>
      </w:r>
    </w:p>
    <w:p w:rsidR="006F4203" w:rsidRDefault="006F4203" w:rsidP="006F4203">
      <w:pPr>
        <w:spacing w:before="120" w:line="280" w:lineRule="atLeast"/>
      </w:pPr>
      <w:r w:rsidRPr="00905D8B">
        <w:rPr>
          <w:rFonts w:eastAsia="SimSun"/>
        </w:rPr>
        <w:t>Editor’s Note2: Revisit in RAN#96 to clarify the detailed scope for RACH report</w:t>
      </w:r>
    </w:p>
    <w:p w:rsidR="006F4203" w:rsidRDefault="006F4203" w:rsidP="006F4203">
      <w:pPr>
        <w:spacing w:before="120" w:line="280" w:lineRule="atLeast"/>
        <w:rPr>
          <w:rFonts w:eastAsia="SimSun"/>
        </w:rPr>
      </w:pPr>
      <w:r w:rsidRPr="00905D8B">
        <w:rPr>
          <w:rFonts w:eastAsia="SimSun"/>
        </w:rPr>
        <w:t xml:space="preserve">- Support of </w:t>
      </w:r>
      <w:proofErr w:type="spellStart"/>
      <w:r w:rsidRPr="00905D8B">
        <w:rPr>
          <w:rFonts w:eastAsia="SimSun"/>
        </w:rPr>
        <w:t>signaling</w:t>
      </w:r>
      <w:proofErr w:type="spellEnd"/>
      <w:r w:rsidRPr="00905D8B">
        <w:rPr>
          <w:rFonts w:eastAsia="SimSun"/>
        </w:rPr>
        <w:t xml:space="preserve"> based logged MDT override protection to address the scenario where the </w:t>
      </w:r>
      <w:proofErr w:type="spellStart"/>
      <w:r w:rsidRPr="00905D8B">
        <w:rPr>
          <w:rFonts w:eastAsia="SimSun"/>
        </w:rPr>
        <w:t>signaling</w:t>
      </w:r>
      <w:proofErr w:type="spellEnd"/>
      <w:r w:rsidRPr="00905D8B">
        <w:rPr>
          <w:rFonts w:eastAsia="SimSun"/>
        </w:rPr>
        <w:t xml:space="preserve"> based MDT </w:t>
      </w:r>
      <w:r>
        <w:rPr>
          <w:rFonts w:eastAsia="SimSun"/>
        </w:rPr>
        <w:t xml:space="preserve">is </w:t>
      </w:r>
      <w:r w:rsidRPr="00905D8B">
        <w:rPr>
          <w:rFonts w:eastAsia="SimSun"/>
        </w:rPr>
        <w:t xml:space="preserve">configured in </w:t>
      </w:r>
      <w:r>
        <w:rPr>
          <w:rFonts w:eastAsia="SimSun"/>
        </w:rPr>
        <w:t>E-UTRAN when</w:t>
      </w:r>
      <w:r w:rsidRPr="00905D8B">
        <w:rPr>
          <w:rFonts w:eastAsia="SimSun"/>
        </w:rPr>
        <w:t xml:space="preserve"> [RAN2, RAN3]:</w:t>
      </w:r>
    </w:p>
    <w:p w:rsidR="006F4203" w:rsidRPr="00905D8B" w:rsidRDefault="006F4203" w:rsidP="006F4203">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 xml:space="preserve">UE reselects to NR while logged measurements are collected </w:t>
      </w:r>
    </w:p>
    <w:p w:rsidR="006F4203" w:rsidRPr="00905D8B" w:rsidRDefault="006F4203" w:rsidP="006F4203">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UE reselects to NR after logged measurements are collected and before uploading the logged</w:t>
      </w:r>
      <w:r w:rsidRPr="00E44418">
        <w:rPr>
          <w:rFonts w:ascii="Times New Roman" w:eastAsia="SimSun" w:hAnsi="Times New Roman"/>
        </w:rPr>
        <w:t xml:space="preserve"> </w:t>
      </w:r>
      <w:r w:rsidRPr="00905D8B">
        <w:rPr>
          <w:rFonts w:ascii="Times New Roman" w:eastAsia="SimSun" w:hAnsi="Times New Roman"/>
        </w:rPr>
        <w:t>MDT report.</w:t>
      </w:r>
    </w:p>
    <w:p w:rsidR="00701410" w:rsidRDefault="00701410" w:rsidP="00E24072">
      <w:pPr>
        <w:pStyle w:val="2"/>
        <w:rPr>
          <w:lang w:eastAsia="ja-JP"/>
        </w:rPr>
      </w:pPr>
      <w:r>
        <w:rPr>
          <w:lang w:eastAsia="ja-JP"/>
        </w:rPr>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6F4203" w:rsidRPr="00014D94" w:rsidRDefault="006F4203" w:rsidP="006F4203">
      <w:pPr>
        <w:rPr>
          <w:rFonts w:ascii="Arial" w:hAnsi="Arial"/>
          <w:sz w:val="21"/>
          <w:szCs w:val="21"/>
          <w:lang w:eastAsia="ja-JP"/>
        </w:rPr>
      </w:pPr>
      <w:r w:rsidRPr="003769CC">
        <w:rPr>
          <w:rFonts w:ascii="Arial" w:hAnsi="Arial" w:hint="eastAsia"/>
          <w:sz w:val="21"/>
          <w:szCs w:val="21"/>
          <w:lang w:eastAsia="ja-JP"/>
        </w:rPr>
        <w:t xml:space="preserve">[1] </w:t>
      </w:r>
      <w:r w:rsidRPr="00014D94">
        <w:rPr>
          <w:rFonts w:ascii="Arial" w:hAnsi="Arial" w:hint="eastAsia"/>
          <w:sz w:val="21"/>
          <w:szCs w:val="21"/>
          <w:lang w:eastAsia="ja-JP"/>
        </w:rPr>
        <w:t>RP-2</w:t>
      </w:r>
      <w:r>
        <w:rPr>
          <w:rFonts w:ascii="Arial" w:eastAsiaTheme="minorEastAsia" w:hAnsi="Arial" w:hint="eastAsia"/>
          <w:sz w:val="21"/>
          <w:szCs w:val="21"/>
          <w:lang w:eastAsia="zh-CN"/>
        </w:rPr>
        <w:t>21000</w:t>
      </w:r>
      <w:r w:rsidRPr="00014D94">
        <w:rPr>
          <w:rFonts w:ascii="Arial" w:hAnsi="Arial" w:hint="eastAsia"/>
          <w:sz w:val="21"/>
          <w:szCs w:val="21"/>
          <w:lang w:eastAsia="ja-JP"/>
        </w:rPr>
        <w:t>，</w:t>
      </w:r>
      <w:r w:rsidRPr="00014D94">
        <w:rPr>
          <w:rFonts w:ascii="Arial" w:hAnsi="Arial" w:hint="eastAsia"/>
          <w:sz w:val="21"/>
          <w:szCs w:val="21"/>
          <w:lang w:eastAsia="ja-JP"/>
        </w:rPr>
        <w:t xml:space="preserve"> </w:t>
      </w:r>
      <w:r w:rsidRPr="00014D94">
        <w:rPr>
          <w:rFonts w:ascii="Arial" w:hAnsi="Arial"/>
          <w:sz w:val="21"/>
          <w:szCs w:val="21"/>
          <w:lang w:eastAsia="ja-JP"/>
        </w:rPr>
        <w:t>Further</w:t>
      </w:r>
      <w:r w:rsidRPr="00014D94">
        <w:rPr>
          <w:rFonts w:ascii="Arial" w:hAnsi="Arial" w:hint="eastAsia"/>
          <w:sz w:val="21"/>
          <w:szCs w:val="21"/>
          <w:lang w:eastAsia="ja-JP"/>
        </w:rPr>
        <w:t xml:space="preserve"> </w:t>
      </w:r>
      <w:r w:rsidRPr="00014D94">
        <w:rPr>
          <w:rFonts w:ascii="Arial" w:hAnsi="Arial"/>
          <w:sz w:val="21"/>
          <w:szCs w:val="21"/>
          <w:lang w:eastAsia="ja-JP"/>
        </w:rPr>
        <w:t>enhancement of data collection for SON</w:t>
      </w:r>
      <w:r w:rsidRPr="00014D94">
        <w:rPr>
          <w:rFonts w:ascii="Arial" w:hAnsi="Arial" w:hint="eastAsia"/>
          <w:sz w:val="21"/>
          <w:szCs w:val="21"/>
          <w:lang w:eastAsia="ja-JP"/>
        </w:rPr>
        <w:t>_</w:t>
      </w:r>
      <w:r w:rsidRPr="00014D94">
        <w:rPr>
          <w:rFonts w:ascii="Arial" w:hAnsi="Arial"/>
          <w:sz w:val="21"/>
          <w:szCs w:val="21"/>
          <w:lang w:eastAsia="ja-JP"/>
        </w:rPr>
        <w:t>MDT in NR standalone</w:t>
      </w:r>
      <w:r w:rsidRPr="00014D94">
        <w:rPr>
          <w:rFonts w:ascii="Arial" w:hAnsi="Arial" w:hint="eastAsia"/>
          <w:sz w:val="21"/>
          <w:szCs w:val="21"/>
          <w:lang w:eastAsia="ja-JP"/>
        </w:rPr>
        <w:t xml:space="preserve"> </w:t>
      </w:r>
      <w:r w:rsidRPr="00014D94">
        <w:rPr>
          <w:rFonts w:ascii="Arial" w:hAnsi="Arial"/>
          <w:sz w:val="21"/>
          <w:szCs w:val="21"/>
          <w:lang w:eastAsia="ja-JP"/>
        </w:rPr>
        <w:t xml:space="preserve">and </w:t>
      </w:r>
      <w:r w:rsidRPr="00014D94">
        <w:rPr>
          <w:rFonts w:ascii="Arial" w:hAnsi="Arial" w:hint="eastAsia"/>
          <w:sz w:val="21"/>
          <w:szCs w:val="21"/>
          <w:lang w:eastAsia="ja-JP"/>
        </w:rPr>
        <w:t>MR-DC</w:t>
      </w:r>
      <w:r w:rsidRPr="00014D94">
        <w:rPr>
          <w:rFonts w:ascii="Arial" w:hAnsi="Arial" w:hint="eastAsia"/>
          <w:sz w:val="21"/>
          <w:szCs w:val="21"/>
          <w:lang w:eastAsia="ja-JP"/>
        </w:rPr>
        <w:t>，</w:t>
      </w:r>
      <w:r w:rsidRPr="00014D94">
        <w:rPr>
          <w:rFonts w:ascii="Arial" w:hAnsi="Arial" w:hint="eastAsia"/>
          <w:sz w:val="21"/>
          <w:szCs w:val="21"/>
          <w:lang w:eastAsia="ja-JP"/>
        </w:rPr>
        <w:t xml:space="preserve"> CMCC</w:t>
      </w:r>
    </w:p>
    <w:p w:rsidR="00133A80" w:rsidRPr="006F4203" w:rsidRDefault="00133A80" w:rsidP="00664863">
      <w:pPr>
        <w:rPr>
          <w:rFonts w:eastAsiaTheme="minorEastAsia"/>
          <w:lang w:eastAsia="zh-CN"/>
        </w:rPr>
      </w:pPr>
    </w:p>
    <w:sectPr w:rsidR="00133A80" w:rsidRPr="006F4203" w:rsidSect="006C090F">
      <w:footerReference w:type="default" r:id="rId8"/>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6B50B" w16cid:durableId="23E75D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236" w:rsidRDefault="00855236">
      <w:r>
        <w:separator/>
      </w:r>
    </w:p>
  </w:endnote>
  <w:endnote w:type="continuationSeparator" w:id="0">
    <w:p w:rsidR="00855236" w:rsidRDefault="008552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A00002BF" w:usb1="68C7FCFB" w:usb2="00000010" w:usb3="00000000" w:csb0="0002009F" w:csb1="00000000"/>
  </w:font>
  <w:font w:name="ZapfDingbats">
    <w:altName w:val="Wingding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0000028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4E8" w:rsidRDefault="000E36F1">
    <w:pPr>
      <w:pStyle w:val="ab"/>
    </w:pPr>
    <w:r>
      <w:rPr>
        <w:rStyle w:val="ac"/>
      </w:rPr>
      <w:fldChar w:fldCharType="begin"/>
    </w:r>
    <w:r w:rsidR="002624E8">
      <w:rPr>
        <w:rStyle w:val="ac"/>
      </w:rPr>
      <w:instrText xml:space="preserve"> PAGE </w:instrText>
    </w:r>
    <w:r>
      <w:rPr>
        <w:rStyle w:val="ac"/>
      </w:rPr>
      <w:fldChar w:fldCharType="separate"/>
    </w:r>
    <w:r w:rsidR="00890348">
      <w:rPr>
        <w:rStyle w:val="ac"/>
      </w:rPr>
      <w:t>2</w:t>
    </w:r>
    <w:r>
      <w:rPr>
        <w:rStyle w:val="ac"/>
      </w:rPr>
      <w:fldChar w:fldCharType="end"/>
    </w:r>
    <w:r w:rsidR="002624E8">
      <w:rPr>
        <w:rStyle w:val="ac"/>
      </w:rPr>
      <w:t xml:space="preserve"> / </w:t>
    </w:r>
    <w:r>
      <w:rPr>
        <w:rStyle w:val="ac"/>
      </w:rPr>
      <w:fldChar w:fldCharType="begin"/>
    </w:r>
    <w:r w:rsidR="002624E8">
      <w:rPr>
        <w:rStyle w:val="ac"/>
      </w:rPr>
      <w:instrText xml:space="preserve"> NUMPAGES </w:instrText>
    </w:r>
    <w:r>
      <w:rPr>
        <w:rStyle w:val="ac"/>
      </w:rPr>
      <w:fldChar w:fldCharType="separate"/>
    </w:r>
    <w:r w:rsidR="00890348">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236" w:rsidRDefault="00855236">
      <w:r>
        <w:separator/>
      </w:r>
    </w:p>
  </w:footnote>
  <w:footnote w:type="continuationSeparator" w:id="0">
    <w:p w:rsidR="00855236" w:rsidRDefault="008552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54C5"/>
    <w:multiLevelType w:val="hybridMultilevel"/>
    <w:tmpl w:val="B5C6E3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4">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A1C2C98"/>
    <w:multiLevelType w:val="multilevel"/>
    <w:tmpl w:val="DE0646A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E2E5015"/>
    <w:multiLevelType w:val="multilevel"/>
    <w:tmpl w:val="2E2E5015"/>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2940C8C"/>
    <w:multiLevelType w:val="hybridMultilevel"/>
    <w:tmpl w:val="064001A8"/>
    <w:lvl w:ilvl="0" w:tplc="717861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E75742"/>
    <w:multiLevelType w:val="hybridMultilevel"/>
    <w:tmpl w:val="B2C81C1C"/>
    <w:lvl w:ilvl="0" w:tplc="2746FF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6642FDC"/>
    <w:multiLevelType w:val="hybridMultilevel"/>
    <w:tmpl w:val="B296A5C2"/>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88F59AB"/>
    <w:multiLevelType w:val="hybridMultilevel"/>
    <w:tmpl w:val="5E44C3C0"/>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EF4228F"/>
    <w:multiLevelType w:val="multilevel"/>
    <w:tmpl w:val="2316723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C75B93"/>
    <w:multiLevelType w:val="multilevel"/>
    <w:tmpl w:val="E306F31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AE55940"/>
    <w:multiLevelType w:val="multilevel"/>
    <w:tmpl w:val="6016B732"/>
    <w:lvl w:ilvl="0">
      <w:start w:val="1"/>
      <w:numFmt w:val="lowerLetter"/>
      <w:lvlText w:val="%1)"/>
      <w:lvlJc w:val="left"/>
      <w:pPr>
        <w:ind w:left="1460" w:hanging="360"/>
      </w:pPr>
      <w:rPr>
        <w:rFonts w:ascii="Times New Roman" w:hAnsi="Times New Roman" w:cs="Times New Roman" w:hint="default"/>
      </w:rPr>
    </w:lvl>
    <w:lvl w:ilvl="1">
      <w:start w:val="1"/>
      <w:numFmt w:val="lowerLetter"/>
      <w:lvlText w:val="%2)"/>
      <w:lvlJc w:val="left"/>
      <w:pPr>
        <w:ind w:left="1940" w:hanging="420"/>
      </w:pPr>
      <w:rPr>
        <w:rFonts w:ascii="Times New Roman" w:hAnsi="Times New Roman" w:cs="Times New Roman" w:hint="default"/>
      </w:rPr>
    </w:lvl>
    <w:lvl w:ilvl="2">
      <w:start w:val="1"/>
      <w:numFmt w:val="lowerRoman"/>
      <w:lvlText w:val="%3."/>
      <w:lvlJc w:val="right"/>
      <w:pPr>
        <w:ind w:left="2360" w:hanging="420"/>
      </w:pPr>
      <w:rPr>
        <w:rFonts w:ascii="Times New Roman" w:hAnsi="Times New Roman" w:cs="Times New Roman" w:hint="default"/>
      </w:rPr>
    </w:lvl>
    <w:lvl w:ilvl="3">
      <w:start w:val="1"/>
      <w:numFmt w:val="decimal"/>
      <w:lvlText w:val="%4."/>
      <w:lvlJc w:val="left"/>
      <w:pPr>
        <w:ind w:left="2780" w:hanging="420"/>
      </w:pPr>
      <w:rPr>
        <w:rFonts w:ascii="Times New Roman" w:hAnsi="Times New Roman" w:cs="Times New Roman" w:hint="default"/>
      </w:rPr>
    </w:lvl>
    <w:lvl w:ilvl="4">
      <w:start w:val="1"/>
      <w:numFmt w:val="lowerLetter"/>
      <w:lvlText w:val="%5)"/>
      <w:lvlJc w:val="left"/>
      <w:pPr>
        <w:ind w:left="3200" w:hanging="420"/>
      </w:pPr>
      <w:rPr>
        <w:rFonts w:ascii="Times New Roman" w:hAnsi="Times New Roman" w:cs="Times New Roman" w:hint="default"/>
      </w:rPr>
    </w:lvl>
    <w:lvl w:ilvl="5">
      <w:start w:val="1"/>
      <w:numFmt w:val="lowerRoman"/>
      <w:lvlText w:val="%6."/>
      <w:lvlJc w:val="right"/>
      <w:pPr>
        <w:ind w:left="3620" w:hanging="420"/>
      </w:pPr>
      <w:rPr>
        <w:rFonts w:ascii="Times New Roman" w:hAnsi="Times New Roman" w:cs="Times New Roman" w:hint="default"/>
      </w:rPr>
    </w:lvl>
    <w:lvl w:ilvl="6">
      <w:start w:val="1"/>
      <w:numFmt w:val="decimal"/>
      <w:lvlText w:val="%7."/>
      <w:lvlJc w:val="left"/>
      <w:pPr>
        <w:ind w:left="4040" w:hanging="420"/>
      </w:pPr>
      <w:rPr>
        <w:rFonts w:ascii="Times New Roman" w:hAnsi="Times New Roman" w:cs="Times New Roman" w:hint="default"/>
      </w:rPr>
    </w:lvl>
    <w:lvl w:ilvl="7">
      <w:start w:val="1"/>
      <w:numFmt w:val="lowerLetter"/>
      <w:lvlText w:val="%8)"/>
      <w:lvlJc w:val="left"/>
      <w:pPr>
        <w:ind w:left="4460" w:hanging="420"/>
      </w:pPr>
      <w:rPr>
        <w:rFonts w:ascii="Times New Roman" w:hAnsi="Times New Roman" w:cs="Times New Roman" w:hint="default"/>
      </w:rPr>
    </w:lvl>
    <w:lvl w:ilvl="8">
      <w:start w:val="1"/>
      <w:numFmt w:val="lowerRoman"/>
      <w:lvlText w:val="%9."/>
      <w:lvlJc w:val="right"/>
      <w:pPr>
        <w:ind w:left="4880" w:hanging="420"/>
      </w:pPr>
      <w:rPr>
        <w:rFonts w:ascii="Times New Roman" w:hAnsi="Times New Roman" w:cs="Times New Roman" w:hint="default"/>
      </w:rPr>
    </w:lvl>
  </w:abstractNum>
  <w:abstractNum w:abstractNumId="21">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231404"/>
    <w:multiLevelType w:val="multilevel"/>
    <w:tmpl w:val="476C8220"/>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3"/>
  </w:num>
  <w:num w:numId="3">
    <w:abstractNumId w:val="26"/>
  </w:num>
  <w:num w:numId="4">
    <w:abstractNumId w:val="7"/>
  </w:num>
  <w:num w:numId="5">
    <w:abstractNumId w:val="18"/>
  </w:num>
  <w:num w:numId="6">
    <w:abstractNumId w:val="6"/>
  </w:num>
  <w:num w:numId="7">
    <w:abstractNumId w:val="22"/>
  </w:num>
  <w:num w:numId="8">
    <w:abstractNumId w:val="4"/>
  </w:num>
  <w:num w:numId="9">
    <w:abstractNumId w:val="5"/>
  </w:num>
  <w:num w:numId="10">
    <w:abstractNumId w:val="16"/>
  </w:num>
  <w:num w:numId="11">
    <w:abstractNumId w:val="2"/>
  </w:num>
  <w:num w:numId="12">
    <w:abstractNumId w:val="15"/>
  </w:num>
  <w:num w:numId="13">
    <w:abstractNumId w:val="0"/>
  </w:num>
  <w:num w:numId="14">
    <w:abstractNumId w:val="10"/>
  </w:num>
  <w:num w:numId="15">
    <w:abstractNumId w:val="14"/>
  </w:num>
  <w:num w:numId="16">
    <w:abstractNumId w:val="1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23"/>
  </w:num>
  <w:num w:numId="22">
    <w:abstractNumId w:val="8"/>
  </w:num>
  <w:num w:numId="23">
    <w:abstractNumId w:val="19"/>
  </w:num>
  <w:num w:numId="24">
    <w:abstractNumId w:val="9"/>
  </w:num>
  <w:num w:numId="25">
    <w:abstractNumId w:val="21"/>
  </w:num>
  <w:num w:numId="26">
    <w:abstractNumId w:val="1"/>
  </w:num>
  <w:num w:numId="27">
    <w:abstractNumId w:val="2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5538">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377D"/>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2FEE"/>
    <w:rsid w:val="000332BB"/>
    <w:rsid w:val="000338B8"/>
    <w:rsid w:val="00034AE8"/>
    <w:rsid w:val="000350BF"/>
    <w:rsid w:val="00036D37"/>
    <w:rsid w:val="00037E99"/>
    <w:rsid w:val="00040EDD"/>
    <w:rsid w:val="00041DE5"/>
    <w:rsid w:val="00043F78"/>
    <w:rsid w:val="0004456C"/>
    <w:rsid w:val="000450F3"/>
    <w:rsid w:val="000472BD"/>
    <w:rsid w:val="00047A0F"/>
    <w:rsid w:val="000522A9"/>
    <w:rsid w:val="0005259B"/>
    <w:rsid w:val="0005370E"/>
    <w:rsid w:val="00053BD3"/>
    <w:rsid w:val="00053FEE"/>
    <w:rsid w:val="00054E09"/>
    <w:rsid w:val="00054ED1"/>
    <w:rsid w:val="000550EC"/>
    <w:rsid w:val="00055C44"/>
    <w:rsid w:val="00056CEA"/>
    <w:rsid w:val="0006007F"/>
    <w:rsid w:val="00060AE4"/>
    <w:rsid w:val="00062475"/>
    <w:rsid w:val="00064E90"/>
    <w:rsid w:val="00065443"/>
    <w:rsid w:val="000675AA"/>
    <w:rsid w:val="0006791F"/>
    <w:rsid w:val="00067F24"/>
    <w:rsid w:val="000700B2"/>
    <w:rsid w:val="00070BD0"/>
    <w:rsid w:val="00071500"/>
    <w:rsid w:val="00071D51"/>
    <w:rsid w:val="000746A7"/>
    <w:rsid w:val="00083695"/>
    <w:rsid w:val="00085842"/>
    <w:rsid w:val="00085B15"/>
    <w:rsid w:val="0008703D"/>
    <w:rsid w:val="00087233"/>
    <w:rsid w:val="000909F8"/>
    <w:rsid w:val="000910BB"/>
    <w:rsid w:val="0009268E"/>
    <w:rsid w:val="000926AF"/>
    <w:rsid w:val="00092AAC"/>
    <w:rsid w:val="00092E0A"/>
    <w:rsid w:val="0009385A"/>
    <w:rsid w:val="000950A1"/>
    <w:rsid w:val="0009588C"/>
    <w:rsid w:val="00096378"/>
    <w:rsid w:val="000979B3"/>
    <w:rsid w:val="000A00B9"/>
    <w:rsid w:val="000A09D0"/>
    <w:rsid w:val="000A2CF0"/>
    <w:rsid w:val="000A2EEF"/>
    <w:rsid w:val="000A3ED2"/>
    <w:rsid w:val="000A48E6"/>
    <w:rsid w:val="000A65DA"/>
    <w:rsid w:val="000A7900"/>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C67"/>
    <w:rsid w:val="000D6DA7"/>
    <w:rsid w:val="000E36F1"/>
    <w:rsid w:val="000E4C31"/>
    <w:rsid w:val="000E4F35"/>
    <w:rsid w:val="000F22EC"/>
    <w:rsid w:val="000F2E38"/>
    <w:rsid w:val="000F4C36"/>
    <w:rsid w:val="000F6A54"/>
    <w:rsid w:val="000F6C1C"/>
    <w:rsid w:val="000F703A"/>
    <w:rsid w:val="00101052"/>
    <w:rsid w:val="00101194"/>
    <w:rsid w:val="001011C1"/>
    <w:rsid w:val="00101F4B"/>
    <w:rsid w:val="00102184"/>
    <w:rsid w:val="00104312"/>
    <w:rsid w:val="00104FD3"/>
    <w:rsid w:val="00105913"/>
    <w:rsid w:val="001064B3"/>
    <w:rsid w:val="001066E4"/>
    <w:rsid w:val="00106ACC"/>
    <w:rsid w:val="00106B5B"/>
    <w:rsid w:val="00111D84"/>
    <w:rsid w:val="00112FBD"/>
    <w:rsid w:val="0011325F"/>
    <w:rsid w:val="001133B3"/>
    <w:rsid w:val="0011350F"/>
    <w:rsid w:val="00113F52"/>
    <w:rsid w:val="001141FE"/>
    <w:rsid w:val="001142F5"/>
    <w:rsid w:val="00114655"/>
    <w:rsid w:val="00114B79"/>
    <w:rsid w:val="00114C52"/>
    <w:rsid w:val="00116F4B"/>
    <w:rsid w:val="001204C5"/>
    <w:rsid w:val="001207DF"/>
    <w:rsid w:val="001218DB"/>
    <w:rsid w:val="00122C49"/>
    <w:rsid w:val="001239D1"/>
    <w:rsid w:val="00125356"/>
    <w:rsid w:val="00125720"/>
    <w:rsid w:val="00126392"/>
    <w:rsid w:val="00126B9C"/>
    <w:rsid w:val="001307FC"/>
    <w:rsid w:val="00130D14"/>
    <w:rsid w:val="00131877"/>
    <w:rsid w:val="00133A80"/>
    <w:rsid w:val="00133D6A"/>
    <w:rsid w:val="001342AE"/>
    <w:rsid w:val="00134686"/>
    <w:rsid w:val="00134922"/>
    <w:rsid w:val="00135BB4"/>
    <w:rsid w:val="00137471"/>
    <w:rsid w:val="00145B7A"/>
    <w:rsid w:val="00145FF8"/>
    <w:rsid w:val="0014669F"/>
    <w:rsid w:val="00146A86"/>
    <w:rsid w:val="001471C1"/>
    <w:rsid w:val="00150FD3"/>
    <w:rsid w:val="001515CC"/>
    <w:rsid w:val="00153ABE"/>
    <w:rsid w:val="0015430B"/>
    <w:rsid w:val="00156224"/>
    <w:rsid w:val="00156E89"/>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5EF"/>
    <w:rsid w:val="001B76DB"/>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1F75"/>
    <w:rsid w:val="001E2B4E"/>
    <w:rsid w:val="001E2B6B"/>
    <w:rsid w:val="001E3D6D"/>
    <w:rsid w:val="001E3F4C"/>
    <w:rsid w:val="001E4F34"/>
    <w:rsid w:val="001E789C"/>
    <w:rsid w:val="001F00A3"/>
    <w:rsid w:val="001F03FC"/>
    <w:rsid w:val="001F05EB"/>
    <w:rsid w:val="001F087C"/>
    <w:rsid w:val="001F1B1F"/>
    <w:rsid w:val="001F1FFB"/>
    <w:rsid w:val="001F2A20"/>
    <w:rsid w:val="001F3949"/>
    <w:rsid w:val="001F486F"/>
    <w:rsid w:val="001F6EA7"/>
    <w:rsid w:val="001F7E5B"/>
    <w:rsid w:val="002007A4"/>
    <w:rsid w:val="00201C2A"/>
    <w:rsid w:val="002073D4"/>
    <w:rsid w:val="00207DC4"/>
    <w:rsid w:val="00214661"/>
    <w:rsid w:val="00214A9D"/>
    <w:rsid w:val="00216E5D"/>
    <w:rsid w:val="0022092A"/>
    <w:rsid w:val="0022244C"/>
    <w:rsid w:val="00224653"/>
    <w:rsid w:val="0022485E"/>
    <w:rsid w:val="00225714"/>
    <w:rsid w:val="002277E2"/>
    <w:rsid w:val="00227A21"/>
    <w:rsid w:val="002313BD"/>
    <w:rsid w:val="00231D05"/>
    <w:rsid w:val="002339E3"/>
    <w:rsid w:val="002342D9"/>
    <w:rsid w:val="002345DE"/>
    <w:rsid w:val="002358EF"/>
    <w:rsid w:val="00235932"/>
    <w:rsid w:val="00237085"/>
    <w:rsid w:val="002428E1"/>
    <w:rsid w:val="0024290B"/>
    <w:rsid w:val="00242F36"/>
    <w:rsid w:val="002435C0"/>
    <w:rsid w:val="00243A99"/>
    <w:rsid w:val="00245F3B"/>
    <w:rsid w:val="002504C7"/>
    <w:rsid w:val="00253786"/>
    <w:rsid w:val="00253BA9"/>
    <w:rsid w:val="00253BE4"/>
    <w:rsid w:val="00253FBA"/>
    <w:rsid w:val="00254360"/>
    <w:rsid w:val="00256C40"/>
    <w:rsid w:val="0025739D"/>
    <w:rsid w:val="00257497"/>
    <w:rsid w:val="00261126"/>
    <w:rsid w:val="00261493"/>
    <w:rsid w:val="00261509"/>
    <w:rsid w:val="0026183A"/>
    <w:rsid w:val="002624E8"/>
    <w:rsid w:val="0026311A"/>
    <w:rsid w:val="00263320"/>
    <w:rsid w:val="0026560A"/>
    <w:rsid w:val="00265CFB"/>
    <w:rsid w:val="00266DF3"/>
    <w:rsid w:val="0027164F"/>
    <w:rsid w:val="00271661"/>
    <w:rsid w:val="00275552"/>
    <w:rsid w:val="002755E5"/>
    <w:rsid w:val="00276783"/>
    <w:rsid w:val="00277508"/>
    <w:rsid w:val="002810AD"/>
    <w:rsid w:val="0028210A"/>
    <w:rsid w:val="00285142"/>
    <w:rsid w:val="00286856"/>
    <w:rsid w:val="00291495"/>
    <w:rsid w:val="00291A4F"/>
    <w:rsid w:val="002937AA"/>
    <w:rsid w:val="002944CF"/>
    <w:rsid w:val="0029567C"/>
    <w:rsid w:val="00296CC5"/>
    <w:rsid w:val="002978FC"/>
    <w:rsid w:val="002A15FF"/>
    <w:rsid w:val="002A1954"/>
    <w:rsid w:val="002A1A74"/>
    <w:rsid w:val="002A2E84"/>
    <w:rsid w:val="002A4E0B"/>
    <w:rsid w:val="002A5020"/>
    <w:rsid w:val="002A6DBB"/>
    <w:rsid w:val="002B08FB"/>
    <w:rsid w:val="002B0DA2"/>
    <w:rsid w:val="002B1B09"/>
    <w:rsid w:val="002B36B3"/>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5438"/>
    <w:rsid w:val="002E54A9"/>
    <w:rsid w:val="002E55C8"/>
    <w:rsid w:val="002E58DF"/>
    <w:rsid w:val="002E61B3"/>
    <w:rsid w:val="002E6A4C"/>
    <w:rsid w:val="002E737C"/>
    <w:rsid w:val="002F11ED"/>
    <w:rsid w:val="002F2AC4"/>
    <w:rsid w:val="002F3B84"/>
    <w:rsid w:val="002F6E75"/>
    <w:rsid w:val="00301B7A"/>
    <w:rsid w:val="00301D06"/>
    <w:rsid w:val="00301E98"/>
    <w:rsid w:val="00302DB0"/>
    <w:rsid w:val="0030329B"/>
    <w:rsid w:val="00304867"/>
    <w:rsid w:val="0030568E"/>
    <w:rsid w:val="00305CCF"/>
    <w:rsid w:val="00306112"/>
    <w:rsid w:val="00306D59"/>
    <w:rsid w:val="00307F24"/>
    <w:rsid w:val="00312558"/>
    <w:rsid w:val="0031635C"/>
    <w:rsid w:val="00316813"/>
    <w:rsid w:val="00316B13"/>
    <w:rsid w:val="00317B57"/>
    <w:rsid w:val="003200A0"/>
    <w:rsid w:val="00320386"/>
    <w:rsid w:val="0032195E"/>
    <w:rsid w:val="003219E4"/>
    <w:rsid w:val="003219E9"/>
    <w:rsid w:val="00322024"/>
    <w:rsid w:val="00322322"/>
    <w:rsid w:val="00322BC4"/>
    <w:rsid w:val="00323027"/>
    <w:rsid w:val="003230F3"/>
    <w:rsid w:val="00324E4F"/>
    <w:rsid w:val="0032503A"/>
    <w:rsid w:val="00325669"/>
    <w:rsid w:val="00325EE1"/>
    <w:rsid w:val="003270E2"/>
    <w:rsid w:val="00332597"/>
    <w:rsid w:val="00332E55"/>
    <w:rsid w:val="00334986"/>
    <w:rsid w:val="00334C93"/>
    <w:rsid w:val="003357C0"/>
    <w:rsid w:val="00336887"/>
    <w:rsid w:val="003426A6"/>
    <w:rsid w:val="00343F75"/>
    <w:rsid w:val="0034444D"/>
    <w:rsid w:val="00344D60"/>
    <w:rsid w:val="00345987"/>
    <w:rsid w:val="00345BC6"/>
    <w:rsid w:val="00345C68"/>
    <w:rsid w:val="00346477"/>
    <w:rsid w:val="00347CB0"/>
    <w:rsid w:val="00354682"/>
    <w:rsid w:val="003558E8"/>
    <w:rsid w:val="003560A2"/>
    <w:rsid w:val="003564F8"/>
    <w:rsid w:val="00356CD1"/>
    <w:rsid w:val="00357BB7"/>
    <w:rsid w:val="00357FE9"/>
    <w:rsid w:val="003605A7"/>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A52"/>
    <w:rsid w:val="00381C01"/>
    <w:rsid w:val="00381DF1"/>
    <w:rsid w:val="003827CF"/>
    <w:rsid w:val="00382EF5"/>
    <w:rsid w:val="003852E5"/>
    <w:rsid w:val="00385E90"/>
    <w:rsid w:val="00385F0F"/>
    <w:rsid w:val="00387B89"/>
    <w:rsid w:val="00387C47"/>
    <w:rsid w:val="0039006B"/>
    <w:rsid w:val="0039390A"/>
    <w:rsid w:val="00393911"/>
    <w:rsid w:val="003945D2"/>
    <w:rsid w:val="00394AB0"/>
    <w:rsid w:val="00396252"/>
    <w:rsid w:val="0039713A"/>
    <w:rsid w:val="003A27F0"/>
    <w:rsid w:val="003A4B47"/>
    <w:rsid w:val="003A5698"/>
    <w:rsid w:val="003A747B"/>
    <w:rsid w:val="003B0785"/>
    <w:rsid w:val="003B1DF6"/>
    <w:rsid w:val="003B24AF"/>
    <w:rsid w:val="003B2930"/>
    <w:rsid w:val="003B37F2"/>
    <w:rsid w:val="003B4EF2"/>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5036"/>
    <w:rsid w:val="003D764D"/>
    <w:rsid w:val="003D7A7D"/>
    <w:rsid w:val="003E1B86"/>
    <w:rsid w:val="003E1D31"/>
    <w:rsid w:val="003E3A1A"/>
    <w:rsid w:val="003E3AC1"/>
    <w:rsid w:val="003E5F79"/>
    <w:rsid w:val="003E622A"/>
    <w:rsid w:val="003F038E"/>
    <w:rsid w:val="003F0DB1"/>
    <w:rsid w:val="003F151F"/>
    <w:rsid w:val="003F169C"/>
    <w:rsid w:val="003F187D"/>
    <w:rsid w:val="003F3BED"/>
    <w:rsid w:val="003F5D93"/>
    <w:rsid w:val="003F623B"/>
    <w:rsid w:val="00400283"/>
    <w:rsid w:val="0040091C"/>
    <w:rsid w:val="004017B7"/>
    <w:rsid w:val="004028F5"/>
    <w:rsid w:val="004036D8"/>
    <w:rsid w:val="00405D77"/>
    <w:rsid w:val="0040627B"/>
    <w:rsid w:val="00406D7A"/>
    <w:rsid w:val="0041255C"/>
    <w:rsid w:val="00416CF7"/>
    <w:rsid w:val="00422868"/>
    <w:rsid w:val="004233D0"/>
    <w:rsid w:val="00423BEC"/>
    <w:rsid w:val="00423C76"/>
    <w:rsid w:val="00423DAA"/>
    <w:rsid w:val="004258BA"/>
    <w:rsid w:val="00432123"/>
    <w:rsid w:val="00434203"/>
    <w:rsid w:val="00434AF0"/>
    <w:rsid w:val="00435C4E"/>
    <w:rsid w:val="00437295"/>
    <w:rsid w:val="004375E9"/>
    <w:rsid w:val="00437783"/>
    <w:rsid w:val="00437D03"/>
    <w:rsid w:val="00442BF7"/>
    <w:rsid w:val="0044411B"/>
    <w:rsid w:val="004459A1"/>
    <w:rsid w:val="00446149"/>
    <w:rsid w:val="00451601"/>
    <w:rsid w:val="004531C9"/>
    <w:rsid w:val="00457D91"/>
    <w:rsid w:val="00460C31"/>
    <w:rsid w:val="0046180D"/>
    <w:rsid w:val="0046226A"/>
    <w:rsid w:val="00462878"/>
    <w:rsid w:val="00462CC4"/>
    <w:rsid w:val="00463709"/>
    <w:rsid w:val="00464E5B"/>
    <w:rsid w:val="004662DE"/>
    <w:rsid w:val="0046677D"/>
    <w:rsid w:val="00467010"/>
    <w:rsid w:val="004704B6"/>
    <w:rsid w:val="0047055A"/>
    <w:rsid w:val="00470A22"/>
    <w:rsid w:val="004716DD"/>
    <w:rsid w:val="00471E34"/>
    <w:rsid w:val="00474450"/>
    <w:rsid w:val="00474C12"/>
    <w:rsid w:val="004756E3"/>
    <w:rsid w:val="00476238"/>
    <w:rsid w:val="00476E58"/>
    <w:rsid w:val="00477516"/>
    <w:rsid w:val="00477EDD"/>
    <w:rsid w:val="004873E6"/>
    <w:rsid w:val="004923D4"/>
    <w:rsid w:val="00496F3D"/>
    <w:rsid w:val="00497406"/>
    <w:rsid w:val="00497A65"/>
    <w:rsid w:val="00497CB1"/>
    <w:rsid w:val="004A01EF"/>
    <w:rsid w:val="004A24C9"/>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3FAD"/>
    <w:rsid w:val="004C571D"/>
    <w:rsid w:val="004D1980"/>
    <w:rsid w:val="004D2D0D"/>
    <w:rsid w:val="004D2E82"/>
    <w:rsid w:val="004D34FA"/>
    <w:rsid w:val="004D4AB1"/>
    <w:rsid w:val="004D4C57"/>
    <w:rsid w:val="004D75F0"/>
    <w:rsid w:val="004D76B5"/>
    <w:rsid w:val="004E0085"/>
    <w:rsid w:val="004E57A7"/>
    <w:rsid w:val="004E57AC"/>
    <w:rsid w:val="004E5CB9"/>
    <w:rsid w:val="004F218A"/>
    <w:rsid w:val="004F304B"/>
    <w:rsid w:val="004F48B9"/>
    <w:rsid w:val="004F4962"/>
    <w:rsid w:val="004F58BA"/>
    <w:rsid w:val="004F5A68"/>
    <w:rsid w:val="004F5DB1"/>
    <w:rsid w:val="00502889"/>
    <w:rsid w:val="005031B6"/>
    <w:rsid w:val="0050334E"/>
    <w:rsid w:val="005033D8"/>
    <w:rsid w:val="00505387"/>
    <w:rsid w:val="0050653D"/>
    <w:rsid w:val="005117C7"/>
    <w:rsid w:val="005119BA"/>
    <w:rsid w:val="00512B11"/>
    <w:rsid w:val="00512DF7"/>
    <w:rsid w:val="005141E7"/>
    <w:rsid w:val="00517E63"/>
    <w:rsid w:val="005204B8"/>
    <w:rsid w:val="0052111A"/>
    <w:rsid w:val="005224D8"/>
    <w:rsid w:val="005224DC"/>
    <w:rsid w:val="00523431"/>
    <w:rsid w:val="005248B7"/>
    <w:rsid w:val="00524938"/>
    <w:rsid w:val="00526822"/>
    <w:rsid w:val="00526B0D"/>
    <w:rsid w:val="00530014"/>
    <w:rsid w:val="00530DD0"/>
    <w:rsid w:val="005316C4"/>
    <w:rsid w:val="00531E6A"/>
    <w:rsid w:val="00532102"/>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3B0F"/>
    <w:rsid w:val="005579FF"/>
    <w:rsid w:val="0056331D"/>
    <w:rsid w:val="00565EEC"/>
    <w:rsid w:val="00571104"/>
    <w:rsid w:val="005712C2"/>
    <w:rsid w:val="005719E2"/>
    <w:rsid w:val="00572109"/>
    <w:rsid w:val="0057353E"/>
    <w:rsid w:val="00573FA0"/>
    <w:rsid w:val="00574D23"/>
    <w:rsid w:val="005756E8"/>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28CC"/>
    <w:rsid w:val="00593315"/>
    <w:rsid w:val="00593A0E"/>
    <w:rsid w:val="0059624D"/>
    <w:rsid w:val="005A170D"/>
    <w:rsid w:val="005A40EA"/>
    <w:rsid w:val="005A45D5"/>
    <w:rsid w:val="005A49BA"/>
    <w:rsid w:val="005A557F"/>
    <w:rsid w:val="005A5D28"/>
    <w:rsid w:val="005A685A"/>
    <w:rsid w:val="005A6C96"/>
    <w:rsid w:val="005B19EC"/>
    <w:rsid w:val="005B1FFE"/>
    <w:rsid w:val="005B2349"/>
    <w:rsid w:val="005B2710"/>
    <w:rsid w:val="005B3791"/>
    <w:rsid w:val="005B3E30"/>
    <w:rsid w:val="005B7052"/>
    <w:rsid w:val="005C0A4C"/>
    <w:rsid w:val="005C151D"/>
    <w:rsid w:val="005C4374"/>
    <w:rsid w:val="005C5244"/>
    <w:rsid w:val="005C5356"/>
    <w:rsid w:val="005C5DE5"/>
    <w:rsid w:val="005D00AF"/>
    <w:rsid w:val="005D0418"/>
    <w:rsid w:val="005D1780"/>
    <w:rsid w:val="005D1D34"/>
    <w:rsid w:val="005D1F0F"/>
    <w:rsid w:val="005D2F5D"/>
    <w:rsid w:val="005D5C64"/>
    <w:rsid w:val="005D5DD2"/>
    <w:rsid w:val="005D613F"/>
    <w:rsid w:val="005D66BE"/>
    <w:rsid w:val="005E1C30"/>
    <w:rsid w:val="005E1D58"/>
    <w:rsid w:val="005E2BDA"/>
    <w:rsid w:val="005E2D8A"/>
    <w:rsid w:val="005E35FB"/>
    <w:rsid w:val="005E5977"/>
    <w:rsid w:val="005E71B9"/>
    <w:rsid w:val="005F2043"/>
    <w:rsid w:val="005F5EB7"/>
    <w:rsid w:val="005F6C67"/>
    <w:rsid w:val="00600995"/>
    <w:rsid w:val="00600E21"/>
    <w:rsid w:val="00602AE4"/>
    <w:rsid w:val="00602F23"/>
    <w:rsid w:val="006036A4"/>
    <w:rsid w:val="0060669A"/>
    <w:rsid w:val="00607B4D"/>
    <w:rsid w:val="006104EF"/>
    <w:rsid w:val="00610E37"/>
    <w:rsid w:val="00611FA6"/>
    <w:rsid w:val="006120E9"/>
    <w:rsid w:val="00612562"/>
    <w:rsid w:val="006128C2"/>
    <w:rsid w:val="00612BD2"/>
    <w:rsid w:val="00617BD9"/>
    <w:rsid w:val="00620708"/>
    <w:rsid w:val="006207ED"/>
    <w:rsid w:val="00624EA9"/>
    <w:rsid w:val="00626BC9"/>
    <w:rsid w:val="00627EAA"/>
    <w:rsid w:val="006326AF"/>
    <w:rsid w:val="00633BC5"/>
    <w:rsid w:val="006341F5"/>
    <w:rsid w:val="00637703"/>
    <w:rsid w:val="00640F38"/>
    <w:rsid w:val="00641529"/>
    <w:rsid w:val="006416B4"/>
    <w:rsid w:val="006458DF"/>
    <w:rsid w:val="00645A2B"/>
    <w:rsid w:val="0065088B"/>
    <w:rsid w:val="00650D52"/>
    <w:rsid w:val="00653684"/>
    <w:rsid w:val="00656612"/>
    <w:rsid w:val="00657657"/>
    <w:rsid w:val="006604E1"/>
    <w:rsid w:val="006615B2"/>
    <w:rsid w:val="006615E5"/>
    <w:rsid w:val="0066165B"/>
    <w:rsid w:val="00661DBF"/>
    <w:rsid w:val="00662313"/>
    <w:rsid w:val="00662E4B"/>
    <w:rsid w:val="00662EE0"/>
    <w:rsid w:val="006640F7"/>
    <w:rsid w:val="00664863"/>
    <w:rsid w:val="006654FB"/>
    <w:rsid w:val="00666719"/>
    <w:rsid w:val="00666BDB"/>
    <w:rsid w:val="0066704D"/>
    <w:rsid w:val="00667638"/>
    <w:rsid w:val="00672875"/>
    <w:rsid w:val="00673911"/>
    <w:rsid w:val="00673D5B"/>
    <w:rsid w:val="006751D4"/>
    <w:rsid w:val="006777E5"/>
    <w:rsid w:val="00681065"/>
    <w:rsid w:val="00681B31"/>
    <w:rsid w:val="00682099"/>
    <w:rsid w:val="00682A7D"/>
    <w:rsid w:val="00683EE5"/>
    <w:rsid w:val="0068468A"/>
    <w:rsid w:val="00686154"/>
    <w:rsid w:val="0068623C"/>
    <w:rsid w:val="00686E3C"/>
    <w:rsid w:val="006870C9"/>
    <w:rsid w:val="00692E38"/>
    <w:rsid w:val="00693A5A"/>
    <w:rsid w:val="00693BF0"/>
    <w:rsid w:val="00693E9C"/>
    <w:rsid w:val="00693F52"/>
    <w:rsid w:val="00694138"/>
    <w:rsid w:val="00694957"/>
    <w:rsid w:val="00696299"/>
    <w:rsid w:val="006A0351"/>
    <w:rsid w:val="006A1C97"/>
    <w:rsid w:val="006A1E6D"/>
    <w:rsid w:val="006A2A57"/>
    <w:rsid w:val="006A319E"/>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C0029"/>
    <w:rsid w:val="006C0639"/>
    <w:rsid w:val="006C090F"/>
    <w:rsid w:val="006C2528"/>
    <w:rsid w:val="006C27F0"/>
    <w:rsid w:val="006C2B88"/>
    <w:rsid w:val="006C2DCE"/>
    <w:rsid w:val="006C3C5B"/>
    <w:rsid w:val="006C3DAF"/>
    <w:rsid w:val="006C4278"/>
    <w:rsid w:val="006C4E32"/>
    <w:rsid w:val="006C56D8"/>
    <w:rsid w:val="006C5EC7"/>
    <w:rsid w:val="006C688A"/>
    <w:rsid w:val="006D07AE"/>
    <w:rsid w:val="006D1C93"/>
    <w:rsid w:val="006D5868"/>
    <w:rsid w:val="006D6ABC"/>
    <w:rsid w:val="006D7B10"/>
    <w:rsid w:val="006D7E85"/>
    <w:rsid w:val="006E050A"/>
    <w:rsid w:val="006E12C9"/>
    <w:rsid w:val="006E15C7"/>
    <w:rsid w:val="006E2340"/>
    <w:rsid w:val="006E24C3"/>
    <w:rsid w:val="006E26D9"/>
    <w:rsid w:val="006E3CE4"/>
    <w:rsid w:val="006E3F11"/>
    <w:rsid w:val="006E4205"/>
    <w:rsid w:val="006E42C0"/>
    <w:rsid w:val="006E4F80"/>
    <w:rsid w:val="006E763C"/>
    <w:rsid w:val="006F0084"/>
    <w:rsid w:val="006F0195"/>
    <w:rsid w:val="006F3AEB"/>
    <w:rsid w:val="006F3CDE"/>
    <w:rsid w:val="006F4203"/>
    <w:rsid w:val="006F543E"/>
    <w:rsid w:val="006F5D3F"/>
    <w:rsid w:val="006F6AC1"/>
    <w:rsid w:val="00701410"/>
    <w:rsid w:val="00703182"/>
    <w:rsid w:val="0070368E"/>
    <w:rsid w:val="0070588B"/>
    <w:rsid w:val="00705FF8"/>
    <w:rsid w:val="00707B1F"/>
    <w:rsid w:val="00707F0A"/>
    <w:rsid w:val="00710D00"/>
    <w:rsid w:val="00710FF8"/>
    <w:rsid w:val="007113A1"/>
    <w:rsid w:val="007116CC"/>
    <w:rsid w:val="0071223A"/>
    <w:rsid w:val="00712DAD"/>
    <w:rsid w:val="0071335C"/>
    <w:rsid w:val="0071606D"/>
    <w:rsid w:val="00716962"/>
    <w:rsid w:val="00717669"/>
    <w:rsid w:val="00720F97"/>
    <w:rsid w:val="007214B9"/>
    <w:rsid w:val="00721CF6"/>
    <w:rsid w:val="00722F1F"/>
    <w:rsid w:val="007235C1"/>
    <w:rsid w:val="00723E16"/>
    <w:rsid w:val="00723E46"/>
    <w:rsid w:val="00724505"/>
    <w:rsid w:val="007307B2"/>
    <w:rsid w:val="00730D24"/>
    <w:rsid w:val="00732089"/>
    <w:rsid w:val="00732108"/>
    <w:rsid w:val="007323EA"/>
    <w:rsid w:val="007330EB"/>
    <w:rsid w:val="00733826"/>
    <w:rsid w:val="00734A34"/>
    <w:rsid w:val="00737DB1"/>
    <w:rsid w:val="00737F6E"/>
    <w:rsid w:val="00740A32"/>
    <w:rsid w:val="00740F8F"/>
    <w:rsid w:val="00741FBE"/>
    <w:rsid w:val="00745DC6"/>
    <w:rsid w:val="007476B8"/>
    <w:rsid w:val="0075606C"/>
    <w:rsid w:val="00757439"/>
    <w:rsid w:val="00757764"/>
    <w:rsid w:val="00761E61"/>
    <w:rsid w:val="0076466D"/>
    <w:rsid w:val="00766CFB"/>
    <w:rsid w:val="00767086"/>
    <w:rsid w:val="0076762F"/>
    <w:rsid w:val="00770D6A"/>
    <w:rsid w:val="0077110B"/>
    <w:rsid w:val="00771F9A"/>
    <w:rsid w:val="0077273D"/>
    <w:rsid w:val="0077459B"/>
    <w:rsid w:val="0077690A"/>
    <w:rsid w:val="007815B4"/>
    <w:rsid w:val="007816FF"/>
    <w:rsid w:val="00782E57"/>
    <w:rsid w:val="00783B44"/>
    <w:rsid w:val="00783FDC"/>
    <w:rsid w:val="00785028"/>
    <w:rsid w:val="007871AD"/>
    <w:rsid w:val="0079082A"/>
    <w:rsid w:val="00791C35"/>
    <w:rsid w:val="007937A4"/>
    <w:rsid w:val="00794887"/>
    <w:rsid w:val="00794C7A"/>
    <w:rsid w:val="00795611"/>
    <w:rsid w:val="007962F0"/>
    <w:rsid w:val="007A0283"/>
    <w:rsid w:val="007A0780"/>
    <w:rsid w:val="007A0FC7"/>
    <w:rsid w:val="007A3108"/>
    <w:rsid w:val="007A3A5A"/>
    <w:rsid w:val="007A4370"/>
    <w:rsid w:val="007A7759"/>
    <w:rsid w:val="007B0DA6"/>
    <w:rsid w:val="007B28E7"/>
    <w:rsid w:val="007B455F"/>
    <w:rsid w:val="007B5BA4"/>
    <w:rsid w:val="007B7C27"/>
    <w:rsid w:val="007C14AE"/>
    <w:rsid w:val="007C3A0A"/>
    <w:rsid w:val="007C42F2"/>
    <w:rsid w:val="007C6329"/>
    <w:rsid w:val="007C6B6C"/>
    <w:rsid w:val="007D0903"/>
    <w:rsid w:val="007D0E4D"/>
    <w:rsid w:val="007D0EB2"/>
    <w:rsid w:val="007D15FC"/>
    <w:rsid w:val="007D3039"/>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1C69"/>
    <w:rsid w:val="007F3CBD"/>
    <w:rsid w:val="007F3F2E"/>
    <w:rsid w:val="007F44D6"/>
    <w:rsid w:val="007F5874"/>
    <w:rsid w:val="007F5F4C"/>
    <w:rsid w:val="00801454"/>
    <w:rsid w:val="008042C9"/>
    <w:rsid w:val="00805B98"/>
    <w:rsid w:val="00806242"/>
    <w:rsid w:val="008106EE"/>
    <w:rsid w:val="008119F4"/>
    <w:rsid w:val="00813162"/>
    <w:rsid w:val="0081414E"/>
    <w:rsid w:val="00814240"/>
    <w:rsid w:val="008145EA"/>
    <w:rsid w:val="00815869"/>
    <w:rsid w:val="008168E2"/>
    <w:rsid w:val="00816B81"/>
    <w:rsid w:val="008175E1"/>
    <w:rsid w:val="008205B8"/>
    <w:rsid w:val="00821838"/>
    <w:rsid w:val="00821D6C"/>
    <w:rsid w:val="00822F1A"/>
    <w:rsid w:val="00823B90"/>
    <w:rsid w:val="00823CBF"/>
    <w:rsid w:val="00825882"/>
    <w:rsid w:val="00830142"/>
    <w:rsid w:val="00830B16"/>
    <w:rsid w:val="0083148C"/>
    <w:rsid w:val="0083266E"/>
    <w:rsid w:val="008337F0"/>
    <w:rsid w:val="008357A1"/>
    <w:rsid w:val="0083726A"/>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236"/>
    <w:rsid w:val="008555A6"/>
    <w:rsid w:val="00855BFA"/>
    <w:rsid w:val="00856036"/>
    <w:rsid w:val="008562B7"/>
    <w:rsid w:val="0085690D"/>
    <w:rsid w:val="0086252B"/>
    <w:rsid w:val="008640FF"/>
    <w:rsid w:val="00864A03"/>
    <w:rsid w:val="00864FF5"/>
    <w:rsid w:val="00866667"/>
    <w:rsid w:val="00871653"/>
    <w:rsid w:val="00871757"/>
    <w:rsid w:val="00873BFA"/>
    <w:rsid w:val="00874CBB"/>
    <w:rsid w:val="00877E2E"/>
    <w:rsid w:val="00880EE9"/>
    <w:rsid w:val="00881D74"/>
    <w:rsid w:val="00881E7B"/>
    <w:rsid w:val="008836AC"/>
    <w:rsid w:val="00886496"/>
    <w:rsid w:val="00887422"/>
    <w:rsid w:val="008900CE"/>
    <w:rsid w:val="00890348"/>
    <w:rsid w:val="0089112B"/>
    <w:rsid w:val="0089166C"/>
    <w:rsid w:val="00891DC3"/>
    <w:rsid w:val="00892BF9"/>
    <w:rsid w:val="00893204"/>
    <w:rsid w:val="008933F1"/>
    <w:rsid w:val="008933FA"/>
    <w:rsid w:val="00894B80"/>
    <w:rsid w:val="008960DE"/>
    <w:rsid w:val="0089704A"/>
    <w:rsid w:val="008A0FF2"/>
    <w:rsid w:val="008A18CE"/>
    <w:rsid w:val="008A2B88"/>
    <w:rsid w:val="008A30DB"/>
    <w:rsid w:val="008A36DF"/>
    <w:rsid w:val="008A5FEB"/>
    <w:rsid w:val="008A7589"/>
    <w:rsid w:val="008B08DE"/>
    <w:rsid w:val="008B134F"/>
    <w:rsid w:val="008B1A81"/>
    <w:rsid w:val="008B39E9"/>
    <w:rsid w:val="008B3BE7"/>
    <w:rsid w:val="008B488E"/>
    <w:rsid w:val="008B6756"/>
    <w:rsid w:val="008B7AE8"/>
    <w:rsid w:val="008C07C4"/>
    <w:rsid w:val="008C0820"/>
    <w:rsid w:val="008C110C"/>
    <w:rsid w:val="008C1698"/>
    <w:rsid w:val="008C1A3D"/>
    <w:rsid w:val="008C273A"/>
    <w:rsid w:val="008C2B09"/>
    <w:rsid w:val="008C3D82"/>
    <w:rsid w:val="008C3F4F"/>
    <w:rsid w:val="008C45BC"/>
    <w:rsid w:val="008C4CDE"/>
    <w:rsid w:val="008C7783"/>
    <w:rsid w:val="008D01C3"/>
    <w:rsid w:val="008D1E13"/>
    <w:rsid w:val="008D213E"/>
    <w:rsid w:val="008D41F2"/>
    <w:rsid w:val="008D496D"/>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5A4"/>
    <w:rsid w:val="00906958"/>
    <w:rsid w:val="00906C8E"/>
    <w:rsid w:val="00907EE3"/>
    <w:rsid w:val="009100FE"/>
    <w:rsid w:val="00911A21"/>
    <w:rsid w:val="0091226B"/>
    <w:rsid w:val="0091240B"/>
    <w:rsid w:val="00913FB4"/>
    <w:rsid w:val="0091408E"/>
    <w:rsid w:val="009151A7"/>
    <w:rsid w:val="00915723"/>
    <w:rsid w:val="00915884"/>
    <w:rsid w:val="009169FD"/>
    <w:rsid w:val="00917440"/>
    <w:rsid w:val="00917CAD"/>
    <w:rsid w:val="00920F9B"/>
    <w:rsid w:val="00921758"/>
    <w:rsid w:val="00923E66"/>
    <w:rsid w:val="00926353"/>
    <w:rsid w:val="009277A4"/>
    <w:rsid w:val="00930C53"/>
    <w:rsid w:val="00931061"/>
    <w:rsid w:val="00933B31"/>
    <w:rsid w:val="00934502"/>
    <w:rsid w:val="00934543"/>
    <w:rsid w:val="009359EF"/>
    <w:rsid w:val="0093747B"/>
    <w:rsid w:val="009378CA"/>
    <w:rsid w:val="009411F0"/>
    <w:rsid w:val="00942B1E"/>
    <w:rsid w:val="009441B7"/>
    <w:rsid w:val="0094452D"/>
    <w:rsid w:val="00944E88"/>
    <w:rsid w:val="00946CA0"/>
    <w:rsid w:val="0095008A"/>
    <w:rsid w:val="0095025E"/>
    <w:rsid w:val="009513DB"/>
    <w:rsid w:val="00953E66"/>
    <w:rsid w:val="00955500"/>
    <w:rsid w:val="00955B50"/>
    <w:rsid w:val="00955C4C"/>
    <w:rsid w:val="0095735A"/>
    <w:rsid w:val="0095779F"/>
    <w:rsid w:val="009577A5"/>
    <w:rsid w:val="00957C3B"/>
    <w:rsid w:val="00964D6C"/>
    <w:rsid w:val="00965B37"/>
    <w:rsid w:val="00970EA8"/>
    <w:rsid w:val="00975720"/>
    <w:rsid w:val="009759D1"/>
    <w:rsid w:val="00977726"/>
    <w:rsid w:val="00977B6D"/>
    <w:rsid w:val="0098053A"/>
    <w:rsid w:val="00981226"/>
    <w:rsid w:val="00985FF2"/>
    <w:rsid w:val="00986416"/>
    <w:rsid w:val="00987095"/>
    <w:rsid w:val="0098710D"/>
    <w:rsid w:val="00991517"/>
    <w:rsid w:val="009917D8"/>
    <w:rsid w:val="009927C8"/>
    <w:rsid w:val="00992A22"/>
    <w:rsid w:val="00995338"/>
    <w:rsid w:val="00996777"/>
    <w:rsid w:val="0099775C"/>
    <w:rsid w:val="009A2541"/>
    <w:rsid w:val="009A35F9"/>
    <w:rsid w:val="009A434F"/>
    <w:rsid w:val="009A6A2F"/>
    <w:rsid w:val="009A6E6E"/>
    <w:rsid w:val="009B1040"/>
    <w:rsid w:val="009B169F"/>
    <w:rsid w:val="009B18D6"/>
    <w:rsid w:val="009B1B9D"/>
    <w:rsid w:val="009B265F"/>
    <w:rsid w:val="009B29D6"/>
    <w:rsid w:val="009B3361"/>
    <w:rsid w:val="009B4536"/>
    <w:rsid w:val="009B4969"/>
    <w:rsid w:val="009B579A"/>
    <w:rsid w:val="009B61F2"/>
    <w:rsid w:val="009B6869"/>
    <w:rsid w:val="009C0BC7"/>
    <w:rsid w:val="009C0DEB"/>
    <w:rsid w:val="009C36D3"/>
    <w:rsid w:val="009C6587"/>
    <w:rsid w:val="009C6592"/>
    <w:rsid w:val="009C6BE7"/>
    <w:rsid w:val="009C6E1E"/>
    <w:rsid w:val="009C75EF"/>
    <w:rsid w:val="009C7624"/>
    <w:rsid w:val="009D4800"/>
    <w:rsid w:val="009D54D0"/>
    <w:rsid w:val="009D5955"/>
    <w:rsid w:val="009D5FE8"/>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1617"/>
    <w:rsid w:val="009F35C3"/>
    <w:rsid w:val="009F385B"/>
    <w:rsid w:val="009F419D"/>
    <w:rsid w:val="009F5C48"/>
    <w:rsid w:val="009F7D5D"/>
    <w:rsid w:val="00A026FC"/>
    <w:rsid w:val="00A03514"/>
    <w:rsid w:val="00A04FC1"/>
    <w:rsid w:val="00A0643B"/>
    <w:rsid w:val="00A065E2"/>
    <w:rsid w:val="00A07BEA"/>
    <w:rsid w:val="00A13635"/>
    <w:rsid w:val="00A143CE"/>
    <w:rsid w:val="00A169D5"/>
    <w:rsid w:val="00A17079"/>
    <w:rsid w:val="00A20D3C"/>
    <w:rsid w:val="00A21A3A"/>
    <w:rsid w:val="00A23E5A"/>
    <w:rsid w:val="00A24232"/>
    <w:rsid w:val="00A24FAF"/>
    <w:rsid w:val="00A27A1E"/>
    <w:rsid w:val="00A27FC8"/>
    <w:rsid w:val="00A302EA"/>
    <w:rsid w:val="00A30824"/>
    <w:rsid w:val="00A31885"/>
    <w:rsid w:val="00A330A0"/>
    <w:rsid w:val="00A35E87"/>
    <w:rsid w:val="00A4032A"/>
    <w:rsid w:val="00A41042"/>
    <w:rsid w:val="00A42E37"/>
    <w:rsid w:val="00A43E3B"/>
    <w:rsid w:val="00A448C3"/>
    <w:rsid w:val="00A44D9B"/>
    <w:rsid w:val="00A458D4"/>
    <w:rsid w:val="00A46FB7"/>
    <w:rsid w:val="00A47A0C"/>
    <w:rsid w:val="00A5043F"/>
    <w:rsid w:val="00A53118"/>
    <w:rsid w:val="00A567FC"/>
    <w:rsid w:val="00A57510"/>
    <w:rsid w:val="00A57D88"/>
    <w:rsid w:val="00A601E2"/>
    <w:rsid w:val="00A60253"/>
    <w:rsid w:val="00A61997"/>
    <w:rsid w:val="00A62108"/>
    <w:rsid w:val="00A628CA"/>
    <w:rsid w:val="00A64575"/>
    <w:rsid w:val="00A64CEA"/>
    <w:rsid w:val="00A64F58"/>
    <w:rsid w:val="00A65438"/>
    <w:rsid w:val="00A66F2F"/>
    <w:rsid w:val="00A67BF6"/>
    <w:rsid w:val="00A70B87"/>
    <w:rsid w:val="00A73490"/>
    <w:rsid w:val="00A75E8D"/>
    <w:rsid w:val="00A80671"/>
    <w:rsid w:val="00A824A8"/>
    <w:rsid w:val="00A82D95"/>
    <w:rsid w:val="00A8351D"/>
    <w:rsid w:val="00A84390"/>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4CCB"/>
    <w:rsid w:val="00AA53DB"/>
    <w:rsid w:val="00AB239A"/>
    <w:rsid w:val="00AB28A7"/>
    <w:rsid w:val="00AB2F10"/>
    <w:rsid w:val="00AB32FB"/>
    <w:rsid w:val="00AB52A5"/>
    <w:rsid w:val="00AB662D"/>
    <w:rsid w:val="00AB6A78"/>
    <w:rsid w:val="00AC151E"/>
    <w:rsid w:val="00AC1C4E"/>
    <w:rsid w:val="00AC23AE"/>
    <w:rsid w:val="00AC2C02"/>
    <w:rsid w:val="00AC2EBF"/>
    <w:rsid w:val="00AC39FB"/>
    <w:rsid w:val="00AC4627"/>
    <w:rsid w:val="00AC5253"/>
    <w:rsid w:val="00AC6B6C"/>
    <w:rsid w:val="00AD03E5"/>
    <w:rsid w:val="00AD22A6"/>
    <w:rsid w:val="00AD285F"/>
    <w:rsid w:val="00AD33FF"/>
    <w:rsid w:val="00AD34F1"/>
    <w:rsid w:val="00AD3DBA"/>
    <w:rsid w:val="00AD53C7"/>
    <w:rsid w:val="00AD6960"/>
    <w:rsid w:val="00AD707E"/>
    <w:rsid w:val="00AD7ADC"/>
    <w:rsid w:val="00AE08EB"/>
    <w:rsid w:val="00AE2BC2"/>
    <w:rsid w:val="00AE4CF0"/>
    <w:rsid w:val="00AE7B1E"/>
    <w:rsid w:val="00AF0B09"/>
    <w:rsid w:val="00AF1279"/>
    <w:rsid w:val="00AF2878"/>
    <w:rsid w:val="00AF5091"/>
    <w:rsid w:val="00AF5ABF"/>
    <w:rsid w:val="00AF70C3"/>
    <w:rsid w:val="00B003E9"/>
    <w:rsid w:val="00B00BBE"/>
    <w:rsid w:val="00B01B51"/>
    <w:rsid w:val="00B01E63"/>
    <w:rsid w:val="00B04DA4"/>
    <w:rsid w:val="00B0673C"/>
    <w:rsid w:val="00B06D6C"/>
    <w:rsid w:val="00B07D90"/>
    <w:rsid w:val="00B10710"/>
    <w:rsid w:val="00B10C85"/>
    <w:rsid w:val="00B11488"/>
    <w:rsid w:val="00B114DC"/>
    <w:rsid w:val="00B12350"/>
    <w:rsid w:val="00B14E51"/>
    <w:rsid w:val="00B16575"/>
    <w:rsid w:val="00B2004E"/>
    <w:rsid w:val="00B208FA"/>
    <w:rsid w:val="00B23992"/>
    <w:rsid w:val="00B245D2"/>
    <w:rsid w:val="00B247EF"/>
    <w:rsid w:val="00B24A36"/>
    <w:rsid w:val="00B24D46"/>
    <w:rsid w:val="00B25C12"/>
    <w:rsid w:val="00B260F5"/>
    <w:rsid w:val="00B2766F"/>
    <w:rsid w:val="00B31ABC"/>
    <w:rsid w:val="00B31B97"/>
    <w:rsid w:val="00B31F2D"/>
    <w:rsid w:val="00B335FF"/>
    <w:rsid w:val="00B33AB5"/>
    <w:rsid w:val="00B35EE4"/>
    <w:rsid w:val="00B366E2"/>
    <w:rsid w:val="00B367F8"/>
    <w:rsid w:val="00B370F0"/>
    <w:rsid w:val="00B377E2"/>
    <w:rsid w:val="00B37B62"/>
    <w:rsid w:val="00B40FBD"/>
    <w:rsid w:val="00B42C37"/>
    <w:rsid w:val="00B4327D"/>
    <w:rsid w:val="00B4386B"/>
    <w:rsid w:val="00B445ED"/>
    <w:rsid w:val="00B44F99"/>
    <w:rsid w:val="00B45B4E"/>
    <w:rsid w:val="00B463E3"/>
    <w:rsid w:val="00B46F64"/>
    <w:rsid w:val="00B47337"/>
    <w:rsid w:val="00B478D3"/>
    <w:rsid w:val="00B5061C"/>
    <w:rsid w:val="00B50982"/>
    <w:rsid w:val="00B509A2"/>
    <w:rsid w:val="00B50ACA"/>
    <w:rsid w:val="00B50B2C"/>
    <w:rsid w:val="00B51466"/>
    <w:rsid w:val="00B54EE9"/>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51BA"/>
    <w:rsid w:val="00B96AE1"/>
    <w:rsid w:val="00B97508"/>
    <w:rsid w:val="00B97B57"/>
    <w:rsid w:val="00BA0202"/>
    <w:rsid w:val="00BA1BD7"/>
    <w:rsid w:val="00BA475B"/>
    <w:rsid w:val="00BA6F99"/>
    <w:rsid w:val="00BA71AA"/>
    <w:rsid w:val="00BA780A"/>
    <w:rsid w:val="00BB093A"/>
    <w:rsid w:val="00BB1259"/>
    <w:rsid w:val="00BB166A"/>
    <w:rsid w:val="00BB2161"/>
    <w:rsid w:val="00BB2F6C"/>
    <w:rsid w:val="00BB66D5"/>
    <w:rsid w:val="00BC3816"/>
    <w:rsid w:val="00BC46C8"/>
    <w:rsid w:val="00BC5093"/>
    <w:rsid w:val="00BC67B3"/>
    <w:rsid w:val="00BC6E67"/>
    <w:rsid w:val="00BC7544"/>
    <w:rsid w:val="00BC7C38"/>
    <w:rsid w:val="00BC7E6E"/>
    <w:rsid w:val="00BD0564"/>
    <w:rsid w:val="00BD137E"/>
    <w:rsid w:val="00BD1EB2"/>
    <w:rsid w:val="00BD2B2D"/>
    <w:rsid w:val="00BD331F"/>
    <w:rsid w:val="00BD64AB"/>
    <w:rsid w:val="00BD69B2"/>
    <w:rsid w:val="00BE062F"/>
    <w:rsid w:val="00BE1D1F"/>
    <w:rsid w:val="00BE1EAA"/>
    <w:rsid w:val="00BE5D1D"/>
    <w:rsid w:val="00BE5E66"/>
    <w:rsid w:val="00BF2D5C"/>
    <w:rsid w:val="00BF5EF7"/>
    <w:rsid w:val="00C00281"/>
    <w:rsid w:val="00C002B9"/>
    <w:rsid w:val="00C016FE"/>
    <w:rsid w:val="00C02EC7"/>
    <w:rsid w:val="00C05625"/>
    <w:rsid w:val="00C06018"/>
    <w:rsid w:val="00C06261"/>
    <w:rsid w:val="00C06EAC"/>
    <w:rsid w:val="00C07ABA"/>
    <w:rsid w:val="00C1055A"/>
    <w:rsid w:val="00C10B34"/>
    <w:rsid w:val="00C116D8"/>
    <w:rsid w:val="00C11E80"/>
    <w:rsid w:val="00C1201F"/>
    <w:rsid w:val="00C12E47"/>
    <w:rsid w:val="00C14CBB"/>
    <w:rsid w:val="00C14D81"/>
    <w:rsid w:val="00C1549C"/>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0996"/>
    <w:rsid w:val="00C41E1B"/>
    <w:rsid w:val="00C445AD"/>
    <w:rsid w:val="00C44CBA"/>
    <w:rsid w:val="00C458F0"/>
    <w:rsid w:val="00C45A3C"/>
    <w:rsid w:val="00C46324"/>
    <w:rsid w:val="00C4666A"/>
    <w:rsid w:val="00C47065"/>
    <w:rsid w:val="00C479A3"/>
    <w:rsid w:val="00C47A6D"/>
    <w:rsid w:val="00C50477"/>
    <w:rsid w:val="00C50673"/>
    <w:rsid w:val="00C516C8"/>
    <w:rsid w:val="00C51FD3"/>
    <w:rsid w:val="00C566F4"/>
    <w:rsid w:val="00C56D87"/>
    <w:rsid w:val="00C57207"/>
    <w:rsid w:val="00C6109B"/>
    <w:rsid w:val="00C61236"/>
    <w:rsid w:val="00C6195C"/>
    <w:rsid w:val="00C61B86"/>
    <w:rsid w:val="00C62ADB"/>
    <w:rsid w:val="00C63903"/>
    <w:rsid w:val="00C6607D"/>
    <w:rsid w:val="00C660AB"/>
    <w:rsid w:val="00C667E5"/>
    <w:rsid w:val="00C672B1"/>
    <w:rsid w:val="00C6759E"/>
    <w:rsid w:val="00C6768F"/>
    <w:rsid w:val="00C70B22"/>
    <w:rsid w:val="00C71D92"/>
    <w:rsid w:val="00C728CE"/>
    <w:rsid w:val="00C74DAF"/>
    <w:rsid w:val="00C80116"/>
    <w:rsid w:val="00C815E7"/>
    <w:rsid w:val="00C82F7D"/>
    <w:rsid w:val="00C84F9C"/>
    <w:rsid w:val="00C879B6"/>
    <w:rsid w:val="00C87BFC"/>
    <w:rsid w:val="00C91690"/>
    <w:rsid w:val="00C93554"/>
    <w:rsid w:val="00C93704"/>
    <w:rsid w:val="00C96050"/>
    <w:rsid w:val="00C971F4"/>
    <w:rsid w:val="00CA00CE"/>
    <w:rsid w:val="00CA03DF"/>
    <w:rsid w:val="00CA187B"/>
    <w:rsid w:val="00CA1AB5"/>
    <w:rsid w:val="00CA2889"/>
    <w:rsid w:val="00CA44C9"/>
    <w:rsid w:val="00CA5E69"/>
    <w:rsid w:val="00CB0A16"/>
    <w:rsid w:val="00CB285C"/>
    <w:rsid w:val="00CB4872"/>
    <w:rsid w:val="00CB4F34"/>
    <w:rsid w:val="00CB63F5"/>
    <w:rsid w:val="00CB7CE0"/>
    <w:rsid w:val="00CC1960"/>
    <w:rsid w:val="00CC4145"/>
    <w:rsid w:val="00CC4B6C"/>
    <w:rsid w:val="00CC640B"/>
    <w:rsid w:val="00CC69A2"/>
    <w:rsid w:val="00CC6B88"/>
    <w:rsid w:val="00CD1E50"/>
    <w:rsid w:val="00CD20CA"/>
    <w:rsid w:val="00CD21F7"/>
    <w:rsid w:val="00CD268D"/>
    <w:rsid w:val="00CD634B"/>
    <w:rsid w:val="00CD64B3"/>
    <w:rsid w:val="00CE1159"/>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50F2"/>
    <w:rsid w:val="00D07500"/>
    <w:rsid w:val="00D07C57"/>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51177"/>
    <w:rsid w:val="00D52083"/>
    <w:rsid w:val="00D52260"/>
    <w:rsid w:val="00D533F3"/>
    <w:rsid w:val="00D549EA"/>
    <w:rsid w:val="00D54FE5"/>
    <w:rsid w:val="00D56D0E"/>
    <w:rsid w:val="00D573CB"/>
    <w:rsid w:val="00D60BD6"/>
    <w:rsid w:val="00D613A9"/>
    <w:rsid w:val="00D62C2F"/>
    <w:rsid w:val="00D643C4"/>
    <w:rsid w:val="00D66CDB"/>
    <w:rsid w:val="00D67342"/>
    <w:rsid w:val="00D67CA4"/>
    <w:rsid w:val="00D70D86"/>
    <w:rsid w:val="00D75662"/>
    <w:rsid w:val="00D76625"/>
    <w:rsid w:val="00D76BA4"/>
    <w:rsid w:val="00D8021D"/>
    <w:rsid w:val="00D81B10"/>
    <w:rsid w:val="00D82D10"/>
    <w:rsid w:val="00D83C2A"/>
    <w:rsid w:val="00D84C40"/>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F59"/>
    <w:rsid w:val="00DB1D73"/>
    <w:rsid w:val="00DB3C66"/>
    <w:rsid w:val="00DB451A"/>
    <w:rsid w:val="00DB4834"/>
    <w:rsid w:val="00DB57F7"/>
    <w:rsid w:val="00DB7544"/>
    <w:rsid w:val="00DC02AD"/>
    <w:rsid w:val="00DC23D7"/>
    <w:rsid w:val="00DC5293"/>
    <w:rsid w:val="00DC6C53"/>
    <w:rsid w:val="00DC72C5"/>
    <w:rsid w:val="00DC795E"/>
    <w:rsid w:val="00DD3073"/>
    <w:rsid w:val="00DD54CE"/>
    <w:rsid w:val="00DD579B"/>
    <w:rsid w:val="00DE0E70"/>
    <w:rsid w:val="00DE10AF"/>
    <w:rsid w:val="00DE116E"/>
    <w:rsid w:val="00DE23AF"/>
    <w:rsid w:val="00DE2A08"/>
    <w:rsid w:val="00DE2B4D"/>
    <w:rsid w:val="00DE5337"/>
    <w:rsid w:val="00DE61C8"/>
    <w:rsid w:val="00DE67E7"/>
    <w:rsid w:val="00DE6FB3"/>
    <w:rsid w:val="00DE70FB"/>
    <w:rsid w:val="00DE7911"/>
    <w:rsid w:val="00DF161F"/>
    <w:rsid w:val="00DF1CD9"/>
    <w:rsid w:val="00DF1DC5"/>
    <w:rsid w:val="00DF286C"/>
    <w:rsid w:val="00DF2C77"/>
    <w:rsid w:val="00DF55BE"/>
    <w:rsid w:val="00DF69F9"/>
    <w:rsid w:val="00E00DAE"/>
    <w:rsid w:val="00E00E44"/>
    <w:rsid w:val="00E013F2"/>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4DA4"/>
    <w:rsid w:val="00E15A72"/>
    <w:rsid w:val="00E15E28"/>
    <w:rsid w:val="00E16577"/>
    <w:rsid w:val="00E16DC3"/>
    <w:rsid w:val="00E23933"/>
    <w:rsid w:val="00E23CB3"/>
    <w:rsid w:val="00E23FF0"/>
    <w:rsid w:val="00E24072"/>
    <w:rsid w:val="00E24B28"/>
    <w:rsid w:val="00E24C52"/>
    <w:rsid w:val="00E24E7E"/>
    <w:rsid w:val="00E34066"/>
    <w:rsid w:val="00E34F8D"/>
    <w:rsid w:val="00E35B51"/>
    <w:rsid w:val="00E36051"/>
    <w:rsid w:val="00E364F4"/>
    <w:rsid w:val="00E37967"/>
    <w:rsid w:val="00E37DB0"/>
    <w:rsid w:val="00E4000E"/>
    <w:rsid w:val="00E401AD"/>
    <w:rsid w:val="00E4082A"/>
    <w:rsid w:val="00E40B5D"/>
    <w:rsid w:val="00E417E7"/>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6B67"/>
    <w:rsid w:val="00E67A4F"/>
    <w:rsid w:val="00E67ADF"/>
    <w:rsid w:val="00E708D9"/>
    <w:rsid w:val="00E70FFE"/>
    <w:rsid w:val="00E71C29"/>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6FF"/>
    <w:rsid w:val="00E95DCF"/>
    <w:rsid w:val="00EA2172"/>
    <w:rsid w:val="00EA2B4E"/>
    <w:rsid w:val="00EA2B9D"/>
    <w:rsid w:val="00EA2DC1"/>
    <w:rsid w:val="00EA2ECD"/>
    <w:rsid w:val="00EA4AB2"/>
    <w:rsid w:val="00EA7F2C"/>
    <w:rsid w:val="00EB22BE"/>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DB2"/>
    <w:rsid w:val="00ED2EAC"/>
    <w:rsid w:val="00ED491F"/>
    <w:rsid w:val="00ED4A10"/>
    <w:rsid w:val="00ED6125"/>
    <w:rsid w:val="00EE1504"/>
    <w:rsid w:val="00EE3B5B"/>
    <w:rsid w:val="00EE42FE"/>
    <w:rsid w:val="00EE4CC9"/>
    <w:rsid w:val="00EE5B70"/>
    <w:rsid w:val="00EE5DD7"/>
    <w:rsid w:val="00EE664A"/>
    <w:rsid w:val="00EE7908"/>
    <w:rsid w:val="00EE7F7F"/>
    <w:rsid w:val="00EF275E"/>
    <w:rsid w:val="00EF2973"/>
    <w:rsid w:val="00EF2E24"/>
    <w:rsid w:val="00EF31AD"/>
    <w:rsid w:val="00EF32D3"/>
    <w:rsid w:val="00EF4186"/>
    <w:rsid w:val="00EF4800"/>
    <w:rsid w:val="00EF4F0E"/>
    <w:rsid w:val="00EF674A"/>
    <w:rsid w:val="00F00594"/>
    <w:rsid w:val="00F00A3D"/>
    <w:rsid w:val="00F05277"/>
    <w:rsid w:val="00F05E09"/>
    <w:rsid w:val="00F0612E"/>
    <w:rsid w:val="00F101F8"/>
    <w:rsid w:val="00F10BC7"/>
    <w:rsid w:val="00F10DFD"/>
    <w:rsid w:val="00F11FAF"/>
    <w:rsid w:val="00F1479A"/>
    <w:rsid w:val="00F14C62"/>
    <w:rsid w:val="00F14EE5"/>
    <w:rsid w:val="00F15224"/>
    <w:rsid w:val="00F15405"/>
    <w:rsid w:val="00F16516"/>
    <w:rsid w:val="00F17CA4"/>
    <w:rsid w:val="00F204D5"/>
    <w:rsid w:val="00F228D5"/>
    <w:rsid w:val="00F244E6"/>
    <w:rsid w:val="00F24DDD"/>
    <w:rsid w:val="00F25796"/>
    <w:rsid w:val="00F26A82"/>
    <w:rsid w:val="00F26D22"/>
    <w:rsid w:val="00F275F0"/>
    <w:rsid w:val="00F2770B"/>
    <w:rsid w:val="00F33DFE"/>
    <w:rsid w:val="00F36354"/>
    <w:rsid w:val="00F36481"/>
    <w:rsid w:val="00F37CFC"/>
    <w:rsid w:val="00F37F18"/>
    <w:rsid w:val="00F40C51"/>
    <w:rsid w:val="00F43E9C"/>
    <w:rsid w:val="00F47236"/>
    <w:rsid w:val="00F500F0"/>
    <w:rsid w:val="00F50C50"/>
    <w:rsid w:val="00F514C0"/>
    <w:rsid w:val="00F523EF"/>
    <w:rsid w:val="00F53921"/>
    <w:rsid w:val="00F53FAE"/>
    <w:rsid w:val="00F5486A"/>
    <w:rsid w:val="00F549A3"/>
    <w:rsid w:val="00F55357"/>
    <w:rsid w:val="00F55CBF"/>
    <w:rsid w:val="00F56419"/>
    <w:rsid w:val="00F56AE8"/>
    <w:rsid w:val="00F56F14"/>
    <w:rsid w:val="00F5753E"/>
    <w:rsid w:val="00F603E6"/>
    <w:rsid w:val="00F60F2F"/>
    <w:rsid w:val="00F61B53"/>
    <w:rsid w:val="00F62F47"/>
    <w:rsid w:val="00F652FA"/>
    <w:rsid w:val="00F658FD"/>
    <w:rsid w:val="00F65D23"/>
    <w:rsid w:val="00F66947"/>
    <w:rsid w:val="00F67D7D"/>
    <w:rsid w:val="00F70921"/>
    <w:rsid w:val="00F70FB8"/>
    <w:rsid w:val="00F71191"/>
    <w:rsid w:val="00F72B10"/>
    <w:rsid w:val="00F74644"/>
    <w:rsid w:val="00F76E82"/>
    <w:rsid w:val="00F7717D"/>
    <w:rsid w:val="00F77359"/>
    <w:rsid w:val="00F77CC0"/>
    <w:rsid w:val="00F80269"/>
    <w:rsid w:val="00F80DBC"/>
    <w:rsid w:val="00F842CE"/>
    <w:rsid w:val="00F85A7D"/>
    <w:rsid w:val="00F8602B"/>
    <w:rsid w:val="00F86A73"/>
    <w:rsid w:val="00F91FF1"/>
    <w:rsid w:val="00F92CEC"/>
    <w:rsid w:val="00F931C9"/>
    <w:rsid w:val="00FA1237"/>
    <w:rsid w:val="00FA1E31"/>
    <w:rsid w:val="00FA209B"/>
    <w:rsid w:val="00FA220F"/>
    <w:rsid w:val="00FA5339"/>
    <w:rsid w:val="00FA58DA"/>
    <w:rsid w:val="00FA64AD"/>
    <w:rsid w:val="00FA70B4"/>
    <w:rsid w:val="00FB0D9F"/>
    <w:rsid w:val="00FB121D"/>
    <w:rsid w:val="00FB17E3"/>
    <w:rsid w:val="00FB4EAD"/>
    <w:rsid w:val="00FB6450"/>
    <w:rsid w:val="00FC060C"/>
    <w:rsid w:val="00FC0649"/>
    <w:rsid w:val="00FC1F64"/>
    <w:rsid w:val="00FC1FAA"/>
    <w:rsid w:val="00FC345B"/>
    <w:rsid w:val="00FC3959"/>
    <w:rsid w:val="00FC453A"/>
    <w:rsid w:val="00FC78E6"/>
    <w:rsid w:val="00FD08C1"/>
    <w:rsid w:val="00FD1660"/>
    <w:rsid w:val="00FD1E17"/>
    <w:rsid w:val="00FD4E37"/>
    <w:rsid w:val="00FD5E43"/>
    <w:rsid w:val="00FD6167"/>
    <w:rsid w:val="00FD6923"/>
    <w:rsid w:val="00FD71B4"/>
    <w:rsid w:val="00FD7248"/>
    <w:rsid w:val="00FE0BF5"/>
    <w:rsid w:val="00FE30DB"/>
    <w:rsid w:val="00FE43CC"/>
    <w:rsid w:val="00FE4903"/>
    <w:rsid w:val="00FE4F78"/>
    <w:rsid w:val="00FE5ADE"/>
    <w:rsid w:val="00FE61FC"/>
    <w:rsid w:val="00FE7C08"/>
    <w:rsid w:val="00FE7E44"/>
    <w:rsid w:val="00FF03C4"/>
    <w:rsid w:val="00FF04F3"/>
    <w:rsid w:val="00FF1C0B"/>
    <w:rsid w:val="00FF2584"/>
    <w:rsid w:val="00FF2915"/>
    <w:rsid w:val="00FF3724"/>
    <w:rsid w:val="00FF3E73"/>
    <w:rsid w:val="00FF46AC"/>
    <w:rsid w:val="00FF49AB"/>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852E5"/>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6"/>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9"/>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 w:type="paragraph" w:customStyle="1" w:styleId="proposaltext">
    <w:name w:val="proposal text"/>
    <w:basedOn w:val="a0"/>
    <w:rsid w:val="00C815E7"/>
    <w:pPr>
      <w:spacing w:before="100" w:beforeAutospacing="1" w:line="256" w:lineRule="auto"/>
    </w:pPr>
    <w:rPr>
      <w:rFonts w:eastAsia="宋体"/>
      <w:sz w:val="24"/>
      <w:szCs w:val="24"/>
      <w:lang w:val="en-US" w:eastAsia="zh-CN"/>
    </w:rPr>
  </w:style>
  <w:style w:type="paragraph" w:customStyle="1" w:styleId="26">
    <w:name w:val="列出段落2"/>
    <w:basedOn w:val="a0"/>
    <w:rsid w:val="00DE5337"/>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0"/>
    <w:rsid w:val="009277A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43">
    <w:name w:val="列出段落4"/>
    <w:basedOn w:val="a0"/>
    <w:rsid w:val="005756E8"/>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296730">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liulia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303</TotalTime>
  <Pages>4</Pages>
  <Words>821</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刘亮</cp:lastModifiedBy>
  <cp:revision>456</cp:revision>
  <dcterms:created xsi:type="dcterms:W3CDTF">2021-03-01T12:16:00Z</dcterms:created>
  <dcterms:modified xsi:type="dcterms:W3CDTF">2022-05-29T05:06:00Z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